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81A" w:rsidRPr="001E3B9B" w:rsidRDefault="0078081A" w:rsidP="00977976">
      <w:pPr>
        <w:jc w:val="center"/>
        <w:rPr>
          <w:rFonts w:ascii="Times New Roman" w:hAnsi="Times New Roman" w:cs="Times New Roman"/>
          <w:b/>
          <w:bCs/>
          <w:sz w:val="28"/>
          <w:szCs w:val="24"/>
        </w:rPr>
      </w:pPr>
      <w:proofErr w:type="spellStart"/>
      <w:r w:rsidRPr="001E3B9B">
        <w:rPr>
          <w:rFonts w:ascii="Times New Roman" w:hAnsi="Times New Roman" w:cs="Times New Roman"/>
          <w:b/>
          <w:bCs/>
          <w:sz w:val="28"/>
          <w:szCs w:val="24"/>
        </w:rPr>
        <w:t>Neuromorphic</w:t>
      </w:r>
      <w:proofErr w:type="spellEnd"/>
      <w:r w:rsidRPr="001E3B9B">
        <w:rPr>
          <w:rFonts w:ascii="Times New Roman" w:hAnsi="Times New Roman" w:cs="Times New Roman"/>
          <w:b/>
          <w:bCs/>
          <w:sz w:val="28"/>
          <w:szCs w:val="24"/>
        </w:rPr>
        <w:t xml:space="preserve"> Data Pruning: A Synaptic Approach to High-Fidelity “Small Data” in Genomic Sequencing</w:t>
      </w:r>
    </w:p>
    <w:p w:rsidR="0078081A" w:rsidRPr="00977976" w:rsidRDefault="0078081A" w:rsidP="00977976">
      <w:pPr>
        <w:ind w:left="1440" w:firstLine="720"/>
        <w:rPr>
          <w:rFonts w:ascii="Times New Roman" w:hAnsi="Times New Roman" w:cs="Times New Roman"/>
          <w:bCs/>
          <w:sz w:val="24"/>
          <w:szCs w:val="24"/>
        </w:rPr>
      </w:pPr>
      <w:proofErr w:type="spellStart"/>
      <w:r w:rsidRPr="00977976">
        <w:rPr>
          <w:rFonts w:ascii="Times New Roman" w:hAnsi="Times New Roman" w:cs="Times New Roman"/>
          <w:bCs/>
          <w:sz w:val="24"/>
          <w:szCs w:val="24"/>
        </w:rPr>
        <w:t>Ugbor</w:t>
      </w:r>
      <w:proofErr w:type="spellEnd"/>
      <w:r w:rsidRPr="00977976">
        <w:rPr>
          <w:rFonts w:ascii="Times New Roman" w:hAnsi="Times New Roman" w:cs="Times New Roman"/>
          <w:bCs/>
          <w:sz w:val="24"/>
          <w:szCs w:val="24"/>
        </w:rPr>
        <w:t xml:space="preserve"> G</w:t>
      </w:r>
      <w:r w:rsidR="000F59C2" w:rsidRPr="00977976">
        <w:rPr>
          <w:rFonts w:ascii="Times New Roman" w:hAnsi="Times New Roman" w:cs="Times New Roman"/>
          <w:bCs/>
          <w:sz w:val="24"/>
          <w:szCs w:val="24"/>
        </w:rPr>
        <w:t xml:space="preserve">ideon </w:t>
      </w:r>
      <w:proofErr w:type="spellStart"/>
      <w:r w:rsidRPr="00977976">
        <w:rPr>
          <w:rFonts w:ascii="Times New Roman" w:hAnsi="Times New Roman" w:cs="Times New Roman"/>
          <w:bCs/>
          <w:sz w:val="24"/>
          <w:szCs w:val="24"/>
        </w:rPr>
        <w:t>T</w:t>
      </w:r>
      <w:r w:rsidR="000F59C2" w:rsidRPr="00977976">
        <w:rPr>
          <w:rFonts w:ascii="Times New Roman" w:hAnsi="Times New Roman" w:cs="Times New Roman"/>
          <w:bCs/>
          <w:sz w:val="24"/>
          <w:szCs w:val="24"/>
        </w:rPr>
        <w:t>ochi</w:t>
      </w:r>
      <w:proofErr w:type="spellEnd"/>
      <w:r w:rsidR="00977976" w:rsidRPr="00977976">
        <w:rPr>
          <w:rFonts w:ascii="Times New Roman" w:hAnsi="Times New Roman" w:cs="Times New Roman"/>
          <w:bCs/>
          <w:sz w:val="24"/>
          <w:szCs w:val="24"/>
        </w:rPr>
        <w:t xml:space="preserve">, </w:t>
      </w:r>
      <w:proofErr w:type="spellStart"/>
      <w:r w:rsidR="00977976" w:rsidRPr="00977976">
        <w:rPr>
          <w:rFonts w:ascii="Times New Roman" w:hAnsi="Times New Roman" w:cs="Times New Roman"/>
          <w:bCs/>
          <w:sz w:val="24"/>
          <w:szCs w:val="24"/>
        </w:rPr>
        <w:t>Ukansi</w:t>
      </w:r>
      <w:proofErr w:type="spellEnd"/>
      <w:r w:rsidR="00977976" w:rsidRPr="00977976">
        <w:rPr>
          <w:rFonts w:ascii="Times New Roman" w:hAnsi="Times New Roman" w:cs="Times New Roman"/>
          <w:bCs/>
          <w:sz w:val="24"/>
          <w:szCs w:val="24"/>
        </w:rPr>
        <w:t xml:space="preserve"> </w:t>
      </w:r>
      <w:proofErr w:type="spellStart"/>
      <w:r w:rsidR="00977976" w:rsidRPr="00977976">
        <w:rPr>
          <w:rFonts w:ascii="Times New Roman" w:hAnsi="Times New Roman" w:cs="Times New Roman"/>
          <w:bCs/>
          <w:sz w:val="24"/>
          <w:szCs w:val="24"/>
        </w:rPr>
        <w:t>Ukansi</w:t>
      </w:r>
      <w:proofErr w:type="spellEnd"/>
      <w:r w:rsidR="00977976" w:rsidRPr="00977976">
        <w:rPr>
          <w:rFonts w:ascii="Times New Roman" w:hAnsi="Times New Roman" w:cs="Times New Roman"/>
          <w:bCs/>
          <w:sz w:val="24"/>
          <w:szCs w:val="24"/>
        </w:rPr>
        <w:t xml:space="preserve"> </w:t>
      </w:r>
      <w:proofErr w:type="spellStart"/>
      <w:r w:rsidR="00977976" w:rsidRPr="00977976">
        <w:rPr>
          <w:rFonts w:ascii="Times New Roman" w:hAnsi="Times New Roman" w:cs="Times New Roman"/>
          <w:bCs/>
          <w:sz w:val="24"/>
          <w:szCs w:val="24"/>
        </w:rPr>
        <w:t>Kalu</w:t>
      </w:r>
      <w:proofErr w:type="spellEnd"/>
      <w:r w:rsidR="00977976" w:rsidRPr="00977976">
        <w:rPr>
          <w:rFonts w:ascii="Times New Roman" w:hAnsi="Times New Roman" w:cs="Times New Roman"/>
          <w:bCs/>
          <w:sz w:val="24"/>
          <w:szCs w:val="24"/>
        </w:rPr>
        <w:t xml:space="preserve">, </w:t>
      </w:r>
      <w:proofErr w:type="spellStart"/>
      <w:r w:rsidR="00977976" w:rsidRPr="00977976">
        <w:rPr>
          <w:rFonts w:ascii="Times New Roman" w:hAnsi="Times New Roman" w:cs="Times New Roman"/>
          <w:bCs/>
          <w:sz w:val="24"/>
          <w:szCs w:val="24"/>
        </w:rPr>
        <w:t>Ikechukwu</w:t>
      </w:r>
      <w:proofErr w:type="spellEnd"/>
      <w:r w:rsidR="00977976" w:rsidRPr="00977976">
        <w:rPr>
          <w:rFonts w:ascii="Times New Roman" w:hAnsi="Times New Roman" w:cs="Times New Roman"/>
          <w:bCs/>
          <w:sz w:val="24"/>
          <w:szCs w:val="24"/>
        </w:rPr>
        <w:t xml:space="preserve"> </w:t>
      </w:r>
      <w:proofErr w:type="spellStart"/>
      <w:r w:rsidR="00977976" w:rsidRPr="00977976">
        <w:rPr>
          <w:rFonts w:ascii="Times New Roman" w:hAnsi="Times New Roman" w:cs="Times New Roman"/>
          <w:bCs/>
          <w:sz w:val="24"/>
          <w:szCs w:val="24"/>
        </w:rPr>
        <w:t>Okereke</w:t>
      </w:r>
      <w:proofErr w:type="spellEnd"/>
    </w:p>
    <w:p w:rsidR="0078081A" w:rsidRPr="00977976" w:rsidRDefault="0078081A" w:rsidP="00977976">
      <w:pPr>
        <w:jc w:val="center"/>
        <w:rPr>
          <w:rFonts w:ascii="Times New Roman" w:hAnsi="Times New Roman" w:cs="Times New Roman"/>
          <w:bCs/>
          <w:sz w:val="24"/>
          <w:szCs w:val="24"/>
        </w:rPr>
      </w:pPr>
      <w:r w:rsidRPr="00977976">
        <w:rPr>
          <w:rFonts w:ascii="Times New Roman" w:hAnsi="Times New Roman" w:cs="Times New Roman"/>
          <w:bCs/>
          <w:sz w:val="24"/>
          <w:szCs w:val="24"/>
        </w:rPr>
        <w:t xml:space="preserve">Department of Computer Science, </w:t>
      </w:r>
      <w:proofErr w:type="spellStart"/>
      <w:r w:rsidR="000F59C2" w:rsidRPr="00977976">
        <w:rPr>
          <w:rFonts w:ascii="Times New Roman" w:hAnsi="Times New Roman" w:cs="Times New Roman"/>
          <w:bCs/>
          <w:sz w:val="24"/>
          <w:szCs w:val="24"/>
        </w:rPr>
        <w:t>Ogbonnaya</w:t>
      </w:r>
      <w:proofErr w:type="spellEnd"/>
      <w:r w:rsidR="000F59C2" w:rsidRPr="00977976">
        <w:rPr>
          <w:rFonts w:ascii="Times New Roman" w:hAnsi="Times New Roman" w:cs="Times New Roman"/>
          <w:bCs/>
          <w:sz w:val="24"/>
          <w:szCs w:val="24"/>
        </w:rPr>
        <w:t xml:space="preserve"> </w:t>
      </w:r>
      <w:proofErr w:type="spellStart"/>
      <w:r w:rsidR="000F59C2" w:rsidRPr="00977976">
        <w:rPr>
          <w:rFonts w:ascii="Times New Roman" w:hAnsi="Times New Roman" w:cs="Times New Roman"/>
          <w:bCs/>
          <w:sz w:val="24"/>
          <w:szCs w:val="24"/>
        </w:rPr>
        <w:t>Onu</w:t>
      </w:r>
      <w:proofErr w:type="spellEnd"/>
      <w:r w:rsidR="000F59C2" w:rsidRPr="00977976">
        <w:rPr>
          <w:rFonts w:ascii="Times New Roman" w:hAnsi="Times New Roman" w:cs="Times New Roman"/>
          <w:bCs/>
          <w:sz w:val="24"/>
          <w:szCs w:val="24"/>
        </w:rPr>
        <w:t xml:space="preserve"> Polytechnic, </w:t>
      </w:r>
      <w:proofErr w:type="spellStart"/>
      <w:r w:rsidR="000F59C2" w:rsidRPr="00977976">
        <w:rPr>
          <w:rFonts w:ascii="Times New Roman" w:hAnsi="Times New Roman" w:cs="Times New Roman"/>
          <w:bCs/>
          <w:sz w:val="24"/>
          <w:szCs w:val="24"/>
        </w:rPr>
        <w:t>Aba</w:t>
      </w:r>
      <w:proofErr w:type="spellEnd"/>
    </w:p>
    <w:p w:rsidR="000F59C2" w:rsidRPr="00977976" w:rsidRDefault="00977976" w:rsidP="00977976">
      <w:pPr>
        <w:jc w:val="center"/>
        <w:rPr>
          <w:rFonts w:ascii="Times New Roman" w:hAnsi="Times New Roman" w:cs="Times New Roman"/>
          <w:bCs/>
          <w:sz w:val="24"/>
          <w:szCs w:val="24"/>
        </w:rPr>
      </w:pPr>
      <w:r w:rsidRPr="00977976">
        <w:rPr>
          <w:rFonts w:ascii="Times New Roman" w:hAnsi="Times New Roman" w:cs="Times New Roman"/>
          <w:sz w:val="24"/>
          <w:szCs w:val="24"/>
        </w:rPr>
        <w:t>Correspondence email</w:t>
      </w:r>
      <w:r w:rsidRPr="00977976">
        <w:t>: ugborgideon66@gmail.com</w:t>
      </w:r>
      <w:r w:rsidR="000F59C2" w:rsidRPr="00977976">
        <w:rPr>
          <w:rFonts w:ascii="Times New Roman" w:hAnsi="Times New Roman" w:cs="Times New Roman"/>
          <w:bCs/>
          <w:sz w:val="24"/>
          <w:szCs w:val="24"/>
        </w:rPr>
        <w:t>, 08068349513</w:t>
      </w:r>
    </w:p>
    <w:p w:rsidR="0078081A" w:rsidRPr="008B2D0D" w:rsidRDefault="0078081A" w:rsidP="008B2D0D">
      <w:pPr>
        <w:jc w:val="both"/>
        <w:rPr>
          <w:rFonts w:ascii="Times New Roman" w:hAnsi="Times New Roman" w:cs="Times New Roman"/>
          <w:bCs/>
          <w:sz w:val="24"/>
          <w:szCs w:val="24"/>
        </w:rPr>
      </w:pPr>
    </w:p>
    <w:p w:rsidR="004D5485" w:rsidRPr="001E3B9B" w:rsidRDefault="000F59C2" w:rsidP="008B2D0D">
      <w:pPr>
        <w:jc w:val="both"/>
        <w:rPr>
          <w:rFonts w:ascii="Times New Roman" w:hAnsi="Times New Roman" w:cs="Times New Roman"/>
          <w:b/>
          <w:bCs/>
          <w:sz w:val="24"/>
          <w:szCs w:val="24"/>
        </w:rPr>
      </w:pPr>
      <w:r>
        <w:rPr>
          <w:rFonts w:ascii="Times New Roman" w:hAnsi="Times New Roman" w:cs="Times New Roman"/>
          <w:b/>
          <w:bCs/>
          <w:sz w:val="24"/>
          <w:szCs w:val="24"/>
        </w:rPr>
        <w:t>Abstract</w:t>
      </w:r>
    </w:p>
    <w:p w:rsidR="004D5485" w:rsidRPr="008B2D0D" w:rsidRDefault="004D5485" w:rsidP="008B2D0D">
      <w:pPr>
        <w:jc w:val="both"/>
        <w:rPr>
          <w:rFonts w:ascii="Times New Roman" w:hAnsi="Times New Roman" w:cs="Times New Roman"/>
          <w:bCs/>
          <w:sz w:val="24"/>
          <w:szCs w:val="24"/>
        </w:rPr>
      </w:pP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is an AI strategy that mimics the human brain's developmental process to make machine learning faster and more efficient. Instead of trying to process "Big Data" by throwing more hardware at it, NDP focuses on "Data Essentialism." Biologically, in a newborn’s brain, there are billions of extra synaptic connections. As the child grows, the brain performs synaptic pruning—it deletes the weak or redundant connections to strengthen the important ones. This makes the brain faster and more energy-efficient.</w:t>
      </w:r>
      <w:r w:rsidR="0080499A" w:rsidRPr="008B2D0D">
        <w:rPr>
          <w:rFonts w:ascii="Times New Roman" w:hAnsi="Times New Roman" w:cs="Times New Roman"/>
          <w:bCs/>
          <w:sz w:val="24"/>
          <w:szCs w:val="24"/>
        </w:rPr>
        <w:t xml:space="preserve"> </w:t>
      </w:r>
      <w:r w:rsidRPr="008B2D0D">
        <w:rPr>
          <w:rFonts w:ascii="Times New Roman" w:hAnsi="Times New Roman" w:cs="Times New Roman"/>
          <w:bCs/>
          <w:sz w:val="24"/>
          <w:szCs w:val="24"/>
        </w:rPr>
        <w:t xml:space="preserve">The prevailing "Brute Force" paradigm in Artificial Intelligence assumes that model performance scales linearly with dataset volume. However, in high-dimensional domains like genomics, massive data scales introduce stochastic noise and unsustainable computational costs. </w:t>
      </w:r>
      <w:r w:rsidR="0080499A" w:rsidRPr="008B2D0D">
        <w:rPr>
          <w:rFonts w:ascii="Times New Roman" w:hAnsi="Times New Roman" w:cs="Times New Roman"/>
          <w:bCs/>
          <w:sz w:val="24"/>
          <w:szCs w:val="24"/>
        </w:rPr>
        <w:t>The o</w:t>
      </w:r>
      <w:r w:rsidRPr="008B2D0D">
        <w:rPr>
          <w:rFonts w:ascii="Times New Roman" w:hAnsi="Times New Roman" w:cs="Times New Roman"/>
          <w:bCs/>
          <w:sz w:val="24"/>
          <w:szCs w:val="24"/>
        </w:rPr>
        <w:t>bjective</w:t>
      </w:r>
      <w:r w:rsidR="0080499A" w:rsidRPr="008B2D0D">
        <w:rPr>
          <w:rFonts w:ascii="Times New Roman" w:hAnsi="Times New Roman" w:cs="Times New Roman"/>
          <w:bCs/>
          <w:sz w:val="24"/>
          <w:szCs w:val="24"/>
        </w:rPr>
        <w:t xml:space="preserve"> of</w:t>
      </w:r>
      <w:r w:rsidRPr="008B2D0D">
        <w:rPr>
          <w:rFonts w:ascii="Times New Roman" w:hAnsi="Times New Roman" w:cs="Times New Roman"/>
          <w:bCs/>
          <w:sz w:val="24"/>
          <w:szCs w:val="24"/>
        </w:rPr>
        <w:t xml:space="preserve"> </w:t>
      </w:r>
      <w:r w:rsidR="0080499A" w:rsidRPr="008B2D0D">
        <w:rPr>
          <w:rFonts w:ascii="Times New Roman" w:hAnsi="Times New Roman" w:cs="Times New Roman"/>
          <w:bCs/>
          <w:sz w:val="24"/>
          <w:szCs w:val="24"/>
        </w:rPr>
        <w:t>t</w:t>
      </w:r>
      <w:r w:rsidRPr="008B2D0D">
        <w:rPr>
          <w:rFonts w:ascii="Times New Roman" w:hAnsi="Times New Roman" w:cs="Times New Roman"/>
          <w:bCs/>
          <w:sz w:val="24"/>
          <w:szCs w:val="24"/>
        </w:rPr>
        <w:t xml:space="preserve">his study </w:t>
      </w:r>
      <w:r w:rsidR="0080499A" w:rsidRPr="008B2D0D">
        <w:rPr>
          <w:rFonts w:ascii="Times New Roman" w:hAnsi="Times New Roman" w:cs="Times New Roman"/>
          <w:bCs/>
          <w:sz w:val="24"/>
          <w:szCs w:val="24"/>
        </w:rPr>
        <w:t xml:space="preserve">is to </w:t>
      </w:r>
      <w:r w:rsidRPr="008B2D0D">
        <w:rPr>
          <w:rFonts w:ascii="Times New Roman" w:hAnsi="Times New Roman" w:cs="Times New Roman"/>
          <w:bCs/>
          <w:sz w:val="24"/>
          <w:szCs w:val="24"/>
        </w:rPr>
        <w:t xml:space="preserve">introduce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a novel framework </w:t>
      </w:r>
      <w:proofErr w:type="gramStart"/>
      <w:r w:rsidRPr="008B2D0D">
        <w:rPr>
          <w:rFonts w:ascii="Times New Roman" w:hAnsi="Times New Roman" w:cs="Times New Roman"/>
          <w:bCs/>
          <w:sz w:val="24"/>
          <w:szCs w:val="24"/>
        </w:rPr>
        <w:t>inspired</w:t>
      </w:r>
      <w:proofErr w:type="gramEnd"/>
      <w:r w:rsidRPr="008B2D0D">
        <w:rPr>
          <w:rFonts w:ascii="Times New Roman" w:hAnsi="Times New Roman" w:cs="Times New Roman"/>
          <w:bCs/>
          <w:sz w:val="24"/>
          <w:szCs w:val="24"/>
        </w:rPr>
        <w:t xml:space="preserve"> by biological synaptic pruning, to identify and retain only the most topologically significant data features. </w:t>
      </w:r>
      <w:r w:rsidR="0080499A" w:rsidRPr="008B2D0D">
        <w:rPr>
          <w:rFonts w:ascii="Times New Roman" w:hAnsi="Times New Roman" w:cs="Times New Roman"/>
          <w:bCs/>
          <w:sz w:val="24"/>
          <w:szCs w:val="24"/>
        </w:rPr>
        <w:t>The m</w:t>
      </w:r>
      <w:r w:rsidRPr="008B2D0D">
        <w:rPr>
          <w:rFonts w:ascii="Times New Roman" w:hAnsi="Times New Roman" w:cs="Times New Roman"/>
          <w:bCs/>
          <w:sz w:val="24"/>
          <w:szCs w:val="24"/>
        </w:rPr>
        <w:t>ethod</w:t>
      </w:r>
      <w:r w:rsidR="0080499A" w:rsidRPr="008B2D0D">
        <w:rPr>
          <w:rFonts w:ascii="Times New Roman" w:hAnsi="Times New Roman" w:cs="Times New Roman"/>
          <w:bCs/>
          <w:sz w:val="24"/>
          <w:szCs w:val="24"/>
        </w:rPr>
        <w:t>ology w</w:t>
      </w:r>
      <w:r w:rsidRPr="008B2D0D">
        <w:rPr>
          <w:rFonts w:ascii="Times New Roman" w:hAnsi="Times New Roman" w:cs="Times New Roman"/>
          <w:bCs/>
          <w:sz w:val="24"/>
          <w:szCs w:val="24"/>
        </w:rPr>
        <w:t xml:space="preserve">e developed </w:t>
      </w:r>
      <w:r w:rsidR="0080499A" w:rsidRPr="008B2D0D">
        <w:rPr>
          <w:rFonts w:ascii="Times New Roman" w:hAnsi="Times New Roman" w:cs="Times New Roman"/>
          <w:bCs/>
          <w:sz w:val="24"/>
          <w:szCs w:val="24"/>
        </w:rPr>
        <w:t xml:space="preserve">was </w:t>
      </w:r>
      <w:r w:rsidRPr="008B2D0D">
        <w:rPr>
          <w:rFonts w:ascii="Times New Roman" w:hAnsi="Times New Roman" w:cs="Times New Roman"/>
          <w:bCs/>
          <w:sz w:val="24"/>
          <w:szCs w:val="24"/>
        </w:rPr>
        <w:t>an Entropy-Based Pruning (EBP) algorithm that scores data points (</w:t>
      </w:r>
      <w:proofErr w:type="gramStart"/>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roofErr w:type="gramEnd"/>
      <w:r w:rsidRPr="008B2D0D">
        <w:rPr>
          <w:rFonts w:ascii="Times New Roman" w:hAnsi="Times New Roman" w:cs="Times New Roman"/>
          <w:bCs/>
          <w:sz w:val="24"/>
          <w:szCs w:val="24"/>
        </w:rPr>
        <w:t xml:space="preserve"> based on Shannon Entropy and manifold centrality. We tested this framework on 500,000 wh</w:t>
      </w:r>
      <w:r w:rsidR="0080499A" w:rsidRPr="008B2D0D">
        <w:rPr>
          <w:rFonts w:ascii="Times New Roman" w:hAnsi="Times New Roman" w:cs="Times New Roman"/>
          <w:bCs/>
          <w:sz w:val="24"/>
          <w:szCs w:val="24"/>
        </w:rPr>
        <w:t xml:space="preserve">ole-genome sequences from the FMC, </w:t>
      </w:r>
      <w:proofErr w:type="spellStart"/>
      <w:r w:rsidR="0080499A" w:rsidRPr="008B2D0D">
        <w:rPr>
          <w:rFonts w:ascii="Times New Roman" w:hAnsi="Times New Roman" w:cs="Times New Roman"/>
          <w:bCs/>
          <w:sz w:val="24"/>
          <w:szCs w:val="24"/>
        </w:rPr>
        <w:t>owerri</w:t>
      </w:r>
      <w:proofErr w:type="spellEnd"/>
      <w:r w:rsidR="0080499A" w:rsidRPr="008B2D0D">
        <w:rPr>
          <w:rFonts w:ascii="Times New Roman" w:hAnsi="Times New Roman" w:cs="Times New Roman"/>
          <w:bCs/>
          <w:sz w:val="24"/>
          <w:szCs w:val="24"/>
        </w:rPr>
        <w:t xml:space="preserve"> </w:t>
      </w:r>
      <w:proofErr w:type="spellStart"/>
      <w:r w:rsidR="0080499A" w:rsidRPr="008B2D0D">
        <w:rPr>
          <w:rFonts w:ascii="Times New Roman" w:hAnsi="Times New Roman" w:cs="Times New Roman"/>
          <w:bCs/>
          <w:sz w:val="24"/>
          <w:szCs w:val="24"/>
        </w:rPr>
        <w:t>b</w:t>
      </w:r>
      <w:r w:rsidRPr="008B2D0D">
        <w:rPr>
          <w:rFonts w:ascii="Times New Roman" w:hAnsi="Times New Roman" w:cs="Times New Roman"/>
          <w:bCs/>
          <w:sz w:val="24"/>
          <w:szCs w:val="24"/>
        </w:rPr>
        <w:t>iobank</w:t>
      </w:r>
      <w:proofErr w:type="spellEnd"/>
      <w:r w:rsidRPr="008B2D0D">
        <w:rPr>
          <w:rFonts w:ascii="Times New Roman" w:hAnsi="Times New Roman" w:cs="Times New Roman"/>
          <w:bCs/>
          <w:sz w:val="24"/>
          <w:szCs w:val="24"/>
        </w:rPr>
        <w:t xml:space="preserve"> to predict complex disease phenotypes. Our findings reveal that the NDP algorithm successfully excised 88% of the input features while paradoxically increasing predictive accuracy (AUC) from 0.89 to 0.91. Furthermore, the optimized "Small Data" approach resulted in an 88.5% reduction in training energy consumption, aligning with "Green AI" sustainability mandates. These results challenge the "More is </w:t>
      </w:r>
      <w:proofErr w:type="gramStart"/>
      <w:r w:rsidRPr="008B2D0D">
        <w:rPr>
          <w:rFonts w:ascii="Times New Roman" w:hAnsi="Times New Roman" w:cs="Times New Roman"/>
          <w:bCs/>
          <w:sz w:val="24"/>
          <w:szCs w:val="24"/>
        </w:rPr>
        <w:t>Better</w:t>
      </w:r>
      <w:proofErr w:type="gramEnd"/>
      <w:r w:rsidRPr="008B2D0D">
        <w:rPr>
          <w:rFonts w:ascii="Times New Roman" w:hAnsi="Times New Roman" w:cs="Times New Roman"/>
          <w:bCs/>
          <w:sz w:val="24"/>
          <w:szCs w:val="24"/>
        </w:rPr>
        <w:t>" dogma, proving that information density is superior to information volume. NDP provides a scalable pathway for efficient, high-fidelity machine learning in resource-constrained environments.</w:t>
      </w:r>
    </w:p>
    <w:p w:rsidR="004D5485" w:rsidRPr="008B2D0D" w:rsidRDefault="004D5485" w:rsidP="008B2D0D">
      <w:pPr>
        <w:jc w:val="both"/>
        <w:rPr>
          <w:rFonts w:ascii="Times New Roman" w:hAnsi="Times New Roman" w:cs="Times New Roman"/>
          <w:bCs/>
          <w:sz w:val="24"/>
          <w:szCs w:val="24"/>
        </w:rPr>
      </w:pPr>
      <w:r w:rsidRPr="001E3B9B">
        <w:rPr>
          <w:rFonts w:ascii="Times New Roman" w:hAnsi="Times New Roman" w:cs="Times New Roman"/>
          <w:b/>
          <w:bCs/>
          <w:sz w:val="24"/>
          <w:szCs w:val="24"/>
        </w:rPr>
        <w:t>Keywords</w:t>
      </w:r>
      <w:r w:rsidRPr="008B2D0D">
        <w:rPr>
          <w:rFonts w:ascii="Times New Roman" w:hAnsi="Times New Roman" w:cs="Times New Roman"/>
          <w:bCs/>
          <w:sz w:val="24"/>
          <w:szCs w:val="24"/>
        </w:rPr>
        <w:t>:</w:t>
      </w:r>
      <w:r w:rsidR="0080499A" w:rsidRPr="008B2D0D">
        <w:rPr>
          <w:rFonts w:ascii="Times New Roman" w:hAnsi="Times New Roman" w:cs="Times New Roman"/>
          <w:bCs/>
          <w:sz w:val="24"/>
          <w:szCs w:val="24"/>
        </w:rPr>
        <w:t xml:space="preserve">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Computing</w:t>
      </w:r>
      <w:r w:rsidR="0080499A" w:rsidRPr="008B2D0D">
        <w:rPr>
          <w:rFonts w:ascii="Times New Roman" w:hAnsi="Times New Roman" w:cs="Times New Roman"/>
          <w:bCs/>
          <w:sz w:val="24"/>
          <w:szCs w:val="24"/>
        </w:rPr>
        <w:t xml:space="preserve">, </w:t>
      </w:r>
      <w:r w:rsidRPr="008B2D0D">
        <w:rPr>
          <w:rFonts w:ascii="Times New Roman" w:hAnsi="Times New Roman" w:cs="Times New Roman"/>
          <w:bCs/>
          <w:sz w:val="24"/>
          <w:szCs w:val="24"/>
        </w:rPr>
        <w:t>Data Pruning</w:t>
      </w:r>
      <w:r w:rsidR="0080499A" w:rsidRPr="008B2D0D">
        <w:rPr>
          <w:rFonts w:ascii="Times New Roman" w:hAnsi="Times New Roman" w:cs="Times New Roman"/>
          <w:bCs/>
          <w:sz w:val="24"/>
          <w:szCs w:val="24"/>
        </w:rPr>
        <w:t xml:space="preserve">, </w:t>
      </w:r>
      <w:r w:rsidRPr="008B2D0D">
        <w:rPr>
          <w:rFonts w:ascii="Times New Roman" w:hAnsi="Times New Roman" w:cs="Times New Roman"/>
          <w:bCs/>
          <w:sz w:val="24"/>
          <w:szCs w:val="24"/>
        </w:rPr>
        <w:t>Green AI</w:t>
      </w:r>
      <w:r w:rsidR="0080499A" w:rsidRPr="008B2D0D">
        <w:rPr>
          <w:rFonts w:ascii="Times New Roman" w:hAnsi="Times New Roman" w:cs="Times New Roman"/>
          <w:bCs/>
          <w:sz w:val="24"/>
          <w:szCs w:val="24"/>
        </w:rPr>
        <w:t xml:space="preserve">, </w:t>
      </w:r>
      <w:r w:rsidRPr="008B2D0D">
        <w:rPr>
          <w:rFonts w:ascii="Times New Roman" w:hAnsi="Times New Roman" w:cs="Times New Roman"/>
          <w:bCs/>
          <w:sz w:val="24"/>
          <w:szCs w:val="24"/>
        </w:rPr>
        <w:t>Genomic Prediction</w:t>
      </w:r>
      <w:r w:rsidR="0080499A" w:rsidRPr="008B2D0D">
        <w:rPr>
          <w:rFonts w:ascii="Times New Roman" w:hAnsi="Times New Roman" w:cs="Times New Roman"/>
          <w:bCs/>
          <w:sz w:val="24"/>
          <w:szCs w:val="24"/>
        </w:rPr>
        <w:t xml:space="preserve">, </w:t>
      </w:r>
      <w:r w:rsidRPr="008B2D0D">
        <w:rPr>
          <w:rFonts w:ascii="Times New Roman" w:hAnsi="Times New Roman" w:cs="Times New Roman"/>
          <w:bCs/>
          <w:sz w:val="24"/>
          <w:szCs w:val="24"/>
        </w:rPr>
        <w:t>Information Theory</w:t>
      </w:r>
    </w:p>
    <w:p w:rsidR="000E61AD" w:rsidRPr="008B2D0D" w:rsidRDefault="000E61AD" w:rsidP="008B2D0D">
      <w:pPr>
        <w:jc w:val="both"/>
        <w:rPr>
          <w:rFonts w:ascii="Times New Roman" w:hAnsi="Times New Roman" w:cs="Times New Roman"/>
          <w:bCs/>
          <w:sz w:val="24"/>
          <w:szCs w:val="24"/>
        </w:rPr>
      </w:pPr>
    </w:p>
    <w:p w:rsidR="000E61AD" w:rsidRPr="001E3B9B" w:rsidRDefault="001E3B9B" w:rsidP="008B2D0D">
      <w:pPr>
        <w:jc w:val="both"/>
        <w:rPr>
          <w:rFonts w:ascii="Times New Roman" w:hAnsi="Times New Roman" w:cs="Times New Roman"/>
          <w:b/>
          <w:bCs/>
          <w:sz w:val="24"/>
          <w:szCs w:val="24"/>
        </w:rPr>
      </w:pPr>
      <w:r w:rsidRPr="001E3B9B">
        <w:rPr>
          <w:rFonts w:ascii="Times New Roman" w:hAnsi="Times New Roman" w:cs="Times New Roman"/>
          <w:b/>
          <w:bCs/>
          <w:sz w:val="24"/>
          <w:szCs w:val="24"/>
        </w:rPr>
        <w:t>1.</w:t>
      </w:r>
      <w:r w:rsidR="000F59C2">
        <w:rPr>
          <w:rFonts w:ascii="Times New Roman" w:hAnsi="Times New Roman" w:cs="Times New Roman"/>
          <w:b/>
          <w:bCs/>
          <w:sz w:val="24"/>
          <w:szCs w:val="24"/>
        </w:rPr>
        <w:t>0</w:t>
      </w:r>
      <w:r w:rsidRPr="001E3B9B">
        <w:rPr>
          <w:rFonts w:ascii="Times New Roman" w:hAnsi="Times New Roman" w:cs="Times New Roman"/>
          <w:b/>
          <w:bCs/>
          <w:sz w:val="24"/>
          <w:szCs w:val="24"/>
        </w:rPr>
        <w:t xml:space="preserve"> </w:t>
      </w:r>
      <w:r w:rsidR="000F59C2">
        <w:rPr>
          <w:rFonts w:ascii="Times New Roman" w:hAnsi="Times New Roman" w:cs="Times New Roman"/>
          <w:b/>
          <w:bCs/>
          <w:sz w:val="24"/>
          <w:szCs w:val="24"/>
        </w:rPr>
        <w:t>I</w:t>
      </w:r>
      <w:r w:rsidR="000F59C2" w:rsidRPr="001E3B9B">
        <w:rPr>
          <w:rFonts w:ascii="Times New Roman" w:hAnsi="Times New Roman" w:cs="Times New Roman"/>
          <w:b/>
          <w:bCs/>
          <w:sz w:val="24"/>
          <w:szCs w:val="24"/>
        </w:rPr>
        <w:t>ntroduction</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The current trajectory of Artificial Intelligence is defined by a "Brute Force" paradigm—the assumption that model performance is a linear function of dataset scale</w:t>
      </w:r>
      <w:r w:rsidR="00393B6C" w:rsidRPr="008B2D0D">
        <w:rPr>
          <w:rFonts w:ascii="Times New Roman" w:hAnsi="Times New Roman" w:cs="Times New Roman"/>
          <w:bCs/>
          <w:sz w:val="24"/>
          <w:szCs w:val="24"/>
        </w:rPr>
        <w:t xml:space="preserve"> and over-reliance on </w:t>
      </w:r>
      <w:r w:rsidR="00393B6C" w:rsidRPr="008B2D0D">
        <w:rPr>
          <w:rFonts w:ascii="Times New Roman" w:hAnsi="Times New Roman" w:cs="Times New Roman"/>
          <w:bCs/>
          <w:sz w:val="24"/>
          <w:szCs w:val="24"/>
        </w:rPr>
        <w:lastRenderedPageBreak/>
        <w:t>massive data (Kaplan et al., 2020).</w:t>
      </w:r>
      <w:r w:rsidRPr="008B2D0D">
        <w:rPr>
          <w:rFonts w:ascii="Times New Roman" w:hAnsi="Times New Roman" w:cs="Times New Roman"/>
          <w:bCs/>
          <w:sz w:val="24"/>
          <w:szCs w:val="24"/>
        </w:rPr>
        <w:t xml:space="preserve">. However, this scaling law is reaching a point of diminishing returns, characterized by astronomical energy costs and the "Data Silo" problem, where redundant information introduces </w:t>
      </w:r>
      <w:r w:rsidR="00393B6C" w:rsidRPr="008B2D0D">
        <w:rPr>
          <w:rFonts w:ascii="Times New Roman" w:hAnsi="Times New Roman" w:cs="Times New Roman"/>
          <w:bCs/>
          <w:sz w:val="24"/>
          <w:szCs w:val="24"/>
        </w:rPr>
        <w:t xml:space="preserve">“stochastic </w:t>
      </w:r>
      <w:r w:rsidRPr="008B2D0D">
        <w:rPr>
          <w:rFonts w:ascii="Times New Roman" w:hAnsi="Times New Roman" w:cs="Times New Roman"/>
          <w:bCs/>
          <w:sz w:val="24"/>
          <w:szCs w:val="24"/>
        </w:rPr>
        <w:t>noise</w:t>
      </w:r>
      <w:r w:rsidR="00393B6C" w:rsidRPr="008B2D0D">
        <w:rPr>
          <w:rFonts w:ascii="Times New Roman" w:hAnsi="Times New Roman" w:cs="Times New Roman"/>
          <w:bCs/>
          <w:sz w:val="24"/>
          <w:szCs w:val="24"/>
        </w:rPr>
        <w:t>”</w:t>
      </w:r>
      <w:r w:rsidRPr="008B2D0D">
        <w:rPr>
          <w:rFonts w:ascii="Times New Roman" w:hAnsi="Times New Roman" w:cs="Times New Roman"/>
          <w:bCs/>
          <w:sz w:val="24"/>
          <w:szCs w:val="24"/>
        </w:rPr>
        <w:t xml:space="preserve"> rather than nuance</w:t>
      </w:r>
      <w:r w:rsidR="00393B6C" w:rsidRPr="008B2D0D">
        <w:rPr>
          <w:rFonts w:ascii="Times New Roman" w:hAnsi="Times New Roman" w:cs="Times New Roman"/>
          <w:bCs/>
          <w:sz w:val="24"/>
          <w:szCs w:val="24"/>
        </w:rPr>
        <w:t xml:space="preserve"> and obscures rare, high-impact variants (</w:t>
      </w:r>
      <w:proofErr w:type="spellStart"/>
      <w:r w:rsidR="00393B6C" w:rsidRPr="008B2D0D">
        <w:rPr>
          <w:rFonts w:ascii="Times New Roman" w:hAnsi="Times New Roman" w:cs="Times New Roman"/>
          <w:bCs/>
          <w:sz w:val="24"/>
          <w:szCs w:val="24"/>
        </w:rPr>
        <w:t>Zou</w:t>
      </w:r>
      <w:proofErr w:type="spellEnd"/>
      <w:r w:rsidR="00393B6C" w:rsidRPr="008B2D0D">
        <w:rPr>
          <w:rFonts w:ascii="Times New Roman" w:hAnsi="Times New Roman" w:cs="Times New Roman"/>
          <w:bCs/>
          <w:sz w:val="24"/>
          <w:szCs w:val="24"/>
        </w:rPr>
        <w:t xml:space="preserve"> et al; 2019)</w:t>
      </w:r>
      <w:r w:rsidRPr="008B2D0D">
        <w:rPr>
          <w:rFonts w:ascii="Times New Roman" w:hAnsi="Times New Roman" w:cs="Times New Roman"/>
          <w:bCs/>
          <w:sz w:val="24"/>
          <w:szCs w:val="24"/>
        </w:rPr>
        <w:t>.</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This paper introduces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a novel framework inspired by biological synaptic pruning in the human neonatal brain. Just as the brain eliminates nearly 50% of its synaptic connections to achieve cognitive efficiency, our NDP algorithm identifies and excises "informational</w:t>
      </w:r>
      <w:r w:rsidR="00393B6C" w:rsidRPr="008B2D0D">
        <w:rPr>
          <w:rFonts w:ascii="Times New Roman" w:hAnsi="Times New Roman" w:cs="Times New Roman"/>
          <w:bCs/>
          <w:sz w:val="24"/>
          <w:szCs w:val="24"/>
        </w:rPr>
        <w:t xml:space="preserve"> noise" within massive datasets (</w:t>
      </w:r>
      <w:proofErr w:type="spellStart"/>
      <w:r w:rsidR="00393B6C" w:rsidRPr="008B2D0D">
        <w:rPr>
          <w:rFonts w:ascii="Times New Roman" w:hAnsi="Times New Roman" w:cs="Times New Roman"/>
          <w:bCs/>
          <w:sz w:val="24"/>
          <w:szCs w:val="24"/>
        </w:rPr>
        <w:t>Paolicelli</w:t>
      </w:r>
      <w:proofErr w:type="spellEnd"/>
      <w:r w:rsidR="00393B6C" w:rsidRPr="008B2D0D">
        <w:rPr>
          <w:rFonts w:ascii="Times New Roman" w:hAnsi="Times New Roman" w:cs="Times New Roman"/>
          <w:bCs/>
          <w:sz w:val="24"/>
          <w:szCs w:val="24"/>
        </w:rPr>
        <w:t xml:space="preserve"> et al., 2011).</w:t>
      </w:r>
      <w:r w:rsidRPr="008B2D0D">
        <w:rPr>
          <w:rFonts w:ascii="Times New Roman" w:hAnsi="Times New Roman" w:cs="Times New Roman"/>
          <w:bCs/>
          <w:sz w:val="24"/>
          <w:szCs w:val="24"/>
        </w:rPr>
        <w:t xml:space="preserve"> Unlike traditional random sampling or metadata filtering, NDP treats data as a dynamic neural landscape, preserving only the points that contribute to the structural integrity of the underlying manifold.</w:t>
      </w:r>
    </w:p>
    <w:p w:rsidR="000E61AD" w:rsidRPr="008B2D0D" w:rsidRDefault="000E61AD" w:rsidP="008B2D0D">
      <w:pPr>
        <w:jc w:val="both"/>
        <w:rPr>
          <w:rFonts w:ascii="Times New Roman" w:hAnsi="Times New Roman" w:cs="Times New Roman"/>
          <w:bCs/>
          <w:sz w:val="24"/>
          <w:szCs w:val="24"/>
        </w:rPr>
      </w:pPr>
    </w:p>
    <w:p w:rsidR="008B2D0D" w:rsidRPr="008B2D0D" w:rsidRDefault="008B2D0D" w:rsidP="008B2D0D">
      <w:pPr>
        <w:jc w:val="both"/>
        <w:rPr>
          <w:rFonts w:ascii="Times New Roman" w:hAnsi="Times New Roman" w:cs="Times New Roman"/>
          <w:b/>
          <w:bCs/>
          <w:sz w:val="24"/>
          <w:szCs w:val="24"/>
        </w:rPr>
      </w:pPr>
      <w:r w:rsidRPr="008B2D0D">
        <w:rPr>
          <w:rFonts w:ascii="Times New Roman" w:hAnsi="Times New Roman" w:cs="Times New Roman"/>
          <w:bCs/>
          <w:sz w:val="24"/>
          <w:szCs w:val="24"/>
        </w:rPr>
        <w:t>2.</w:t>
      </w:r>
      <w:r w:rsidR="000F59C2">
        <w:rPr>
          <w:rFonts w:ascii="Times New Roman" w:hAnsi="Times New Roman" w:cs="Times New Roman"/>
          <w:bCs/>
          <w:sz w:val="24"/>
          <w:szCs w:val="24"/>
        </w:rPr>
        <w:t>0</w:t>
      </w:r>
      <w:r w:rsidRPr="008B2D0D">
        <w:rPr>
          <w:rFonts w:ascii="Times New Roman" w:hAnsi="Times New Roman" w:cs="Times New Roman"/>
          <w:bCs/>
          <w:sz w:val="24"/>
          <w:szCs w:val="24"/>
        </w:rPr>
        <w:t xml:space="preserve"> </w:t>
      </w:r>
      <w:r w:rsidR="000F59C2">
        <w:rPr>
          <w:rFonts w:ascii="Times New Roman" w:hAnsi="Times New Roman" w:cs="Times New Roman"/>
          <w:b/>
          <w:bCs/>
          <w:sz w:val="24"/>
          <w:szCs w:val="24"/>
        </w:rPr>
        <w:t>Related Works: Beyond t</w:t>
      </w:r>
      <w:r w:rsidR="000F59C2" w:rsidRPr="008B2D0D">
        <w:rPr>
          <w:rFonts w:ascii="Times New Roman" w:hAnsi="Times New Roman" w:cs="Times New Roman"/>
          <w:b/>
          <w:bCs/>
          <w:sz w:val="24"/>
          <w:szCs w:val="24"/>
        </w:rPr>
        <w:t>he Lottery Ticket Hypothesis</w:t>
      </w:r>
    </w:p>
    <w:p w:rsidR="00825BBC" w:rsidRPr="008B2D0D" w:rsidRDefault="00825BBC" w:rsidP="00825BBC">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intersection of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principles and data efficiency has become a focal point of contemporary AI research. This section contextualizes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within the existing literature on model compression, </w:t>
      </w:r>
      <w:proofErr w:type="spellStart"/>
      <w:r w:rsidRPr="008B2D0D">
        <w:rPr>
          <w:rFonts w:ascii="Times New Roman" w:hAnsi="Times New Roman" w:cs="Times New Roman"/>
          <w:bCs/>
          <w:sz w:val="24"/>
          <w:szCs w:val="24"/>
        </w:rPr>
        <w:t>coreset</w:t>
      </w:r>
      <w:proofErr w:type="spellEnd"/>
      <w:r w:rsidRPr="008B2D0D">
        <w:rPr>
          <w:rFonts w:ascii="Times New Roman" w:hAnsi="Times New Roman" w:cs="Times New Roman"/>
          <w:bCs/>
          <w:sz w:val="24"/>
          <w:szCs w:val="24"/>
        </w:rPr>
        <w:t xml:space="preserve"> selection, and the biological foundations of information theory.</w:t>
      </w:r>
    </w:p>
    <w:p w:rsidR="00825BBC" w:rsidRDefault="00825BBC" w:rsidP="00825BBC">
      <w:pPr>
        <w:jc w:val="both"/>
        <w:rPr>
          <w:rFonts w:ascii="Times New Roman" w:hAnsi="Times New Roman" w:cs="Times New Roman"/>
          <w:bCs/>
          <w:sz w:val="24"/>
          <w:szCs w:val="24"/>
        </w:rPr>
      </w:pPr>
    </w:p>
    <w:p w:rsidR="00825BBC" w:rsidRPr="008B2D0D" w:rsidRDefault="00825BBC" w:rsidP="00825BBC">
      <w:pPr>
        <w:jc w:val="both"/>
        <w:rPr>
          <w:rFonts w:ascii="Times New Roman" w:hAnsi="Times New Roman" w:cs="Times New Roman"/>
          <w:b/>
          <w:bCs/>
          <w:sz w:val="24"/>
          <w:szCs w:val="24"/>
        </w:rPr>
      </w:pPr>
      <w:r w:rsidRPr="008B2D0D">
        <w:rPr>
          <w:rFonts w:ascii="Times New Roman" w:hAnsi="Times New Roman" w:cs="Times New Roman"/>
          <w:b/>
          <w:bCs/>
          <w:sz w:val="24"/>
          <w:szCs w:val="24"/>
        </w:rPr>
        <w:t xml:space="preserve">2.1 </w:t>
      </w:r>
      <w:proofErr w:type="gramStart"/>
      <w:r w:rsidRPr="008B2D0D">
        <w:rPr>
          <w:rFonts w:ascii="Times New Roman" w:hAnsi="Times New Roman" w:cs="Times New Roman"/>
          <w:b/>
          <w:bCs/>
          <w:sz w:val="24"/>
          <w:szCs w:val="24"/>
        </w:rPr>
        <w:t>Model-</w:t>
      </w:r>
      <w:proofErr w:type="gramEnd"/>
      <w:r w:rsidRPr="008B2D0D">
        <w:rPr>
          <w:rFonts w:ascii="Times New Roman" w:hAnsi="Times New Roman" w:cs="Times New Roman"/>
          <w:b/>
          <w:bCs/>
          <w:sz w:val="24"/>
          <w:szCs w:val="24"/>
        </w:rPr>
        <w:t>Centric Pruning</w:t>
      </w:r>
      <w:r>
        <w:rPr>
          <w:rFonts w:ascii="Times New Roman" w:hAnsi="Times New Roman" w:cs="Times New Roman"/>
          <w:b/>
          <w:bCs/>
          <w:sz w:val="24"/>
          <w:szCs w:val="24"/>
        </w:rPr>
        <w:t>/ Compression and the Lottery Hypothesis</w:t>
      </w:r>
    </w:p>
    <w:p w:rsidR="00825BBC" w:rsidRPr="008B2D0D" w:rsidRDefault="00825BBC" w:rsidP="00825BBC">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Historically, the primary method for improving AI efficiency has been through weight pruning and quantization. </w:t>
      </w:r>
      <w:proofErr w:type="spellStart"/>
      <w:r w:rsidRPr="008B2D0D">
        <w:rPr>
          <w:rFonts w:ascii="Times New Roman" w:hAnsi="Times New Roman" w:cs="Times New Roman"/>
          <w:bCs/>
          <w:sz w:val="24"/>
          <w:szCs w:val="24"/>
        </w:rPr>
        <w:t>Frankle</w:t>
      </w:r>
      <w:proofErr w:type="spellEnd"/>
      <w:r w:rsidRPr="008B2D0D">
        <w:rPr>
          <w:rFonts w:ascii="Times New Roman" w:hAnsi="Times New Roman" w:cs="Times New Roman"/>
          <w:bCs/>
          <w:sz w:val="24"/>
          <w:szCs w:val="24"/>
        </w:rPr>
        <w:t xml:space="preserve"> and </w:t>
      </w:r>
      <w:proofErr w:type="spellStart"/>
      <w:r w:rsidRPr="008B2D0D">
        <w:rPr>
          <w:rFonts w:ascii="Times New Roman" w:hAnsi="Times New Roman" w:cs="Times New Roman"/>
          <w:bCs/>
          <w:sz w:val="24"/>
          <w:szCs w:val="24"/>
        </w:rPr>
        <w:t>Carbin</w:t>
      </w:r>
      <w:proofErr w:type="spellEnd"/>
      <w:r w:rsidRPr="008B2D0D">
        <w:rPr>
          <w:rFonts w:ascii="Times New Roman" w:hAnsi="Times New Roman" w:cs="Times New Roman"/>
          <w:bCs/>
          <w:sz w:val="24"/>
          <w:szCs w:val="24"/>
        </w:rPr>
        <w:t xml:space="preserve"> (2019) introduced the Lottery Ticket Hypothesis, suggesting that dense neural networks contain sparse </w:t>
      </w:r>
      <w:proofErr w:type="spellStart"/>
      <w:r w:rsidRPr="008B2D0D">
        <w:rPr>
          <w:rFonts w:ascii="Times New Roman" w:hAnsi="Times New Roman" w:cs="Times New Roman"/>
          <w:bCs/>
          <w:sz w:val="24"/>
          <w:szCs w:val="24"/>
        </w:rPr>
        <w:t>subnetworks</w:t>
      </w:r>
      <w:proofErr w:type="spellEnd"/>
      <w:r w:rsidRPr="008B2D0D">
        <w:rPr>
          <w:rFonts w:ascii="Times New Roman" w:hAnsi="Times New Roman" w:cs="Times New Roman"/>
          <w:bCs/>
          <w:sz w:val="24"/>
          <w:szCs w:val="24"/>
        </w:rPr>
        <w:t xml:space="preserve"> that, when trained in isolation, match the performance of the original architecture. While this established a framework for structural efficiency, it focused exclusively on the "network weights" rather than the "input data." Earlier foundational work by </w:t>
      </w:r>
      <w:proofErr w:type="spellStart"/>
      <w:r w:rsidRPr="008B2D0D">
        <w:rPr>
          <w:rFonts w:ascii="Times New Roman" w:hAnsi="Times New Roman" w:cs="Times New Roman"/>
          <w:bCs/>
          <w:sz w:val="24"/>
          <w:szCs w:val="24"/>
        </w:rPr>
        <w:t>LeCun</w:t>
      </w:r>
      <w:proofErr w:type="spellEnd"/>
      <w:r w:rsidRPr="008B2D0D">
        <w:rPr>
          <w:rFonts w:ascii="Times New Roman" w:hAnsi="Times New Roman" w:cs="Times New Roman"/>
          <w:bCs/>
          <w:sz w:val="24"/>
          <w:szCs w:val="24"/>
        </w:rPr>
        <w:t xml:space="preserve"> et al. (1990) on Optimal Brain Damage used second-derivative information to remove unimportant weights, a principle we have adapted in this study to identify unimportant data features instead of synaptic connections.</w:t>
      </w:r>
    </w:p>
    <w:p w:rsidR="00825BBC" w:rsidRPr="008B2D0D" w:rsidRDefault="00825BBC" w:rsidP="00825BBC">
      <w:pPr>
        <w:jc w:val="both"/>
        <w:rPr>
          <w:rFonts w:ascii="Times New Roman" w:hAnsi="Times New Roman" w:cs="Times New Roman"/>
          <w:bCs/>
          <w:sz w:val="24"/>
          <w:szCs w:val="24"/>
        </w:rPr>
      </w:pPr>
    </w:p>
    <w:p w:rsidR="00825BBC" w:rsidRPr="008B2D0D" w:rsidRDefault="00825BBC" w:rsidP="00825BBC">
      <w:pPr>
        <w:jc w:val="both"/>
        <w:rPr>
          <w:rFonts w:ascii="Times New Roman" w:hAnsi="Times New Roman" w:cs="Times New Roman"/>
          <w:b/>
          <w:bCs/>
          <w:sz w:val="24"/>
          <w:szCs w:val="24"/>
        </w:rPr>
      </w:pPr>
      <w:r w:rsidRPr="008B2D0D">
        <w:rPr>
          <w:rFonts w:ascii="Times New Roman" w:hAnsi="Times New Roman" w:cs="Times New Roman"/>
          <w:b/>
          <w:bCs/>
          <w:sz w:val="24"/>
          <w:szCs w:val="24"/>
        </w:rPr>
        <w:t xml:space="preserve">2.2 </w:t>
      </w:r>
      <w:proofErr w:type="spellStart"/>
      <w:r w:rsidRPr="008B2D0D">
        <w:rPr>
          <w:rFonts w:ascii="Times New Roman" w:hAnsi="Times New Roman" w:cs="Times New Roman"/>
          <w:b/>
          <w:bCs/>
          <w:sz w:val="24"/>
          <w:szCs w:val="24"/>
        </w:rPr>
        <w:t>Coreset</w:t>
      </w:r>
      <w:proofErr w:type="spellEnd"/>
      <w:r w:rsidRPr="008B2D0D">
        <w:rPr>
          <w:rFonts w:ascii="Times New Roman" w:hAnsi="Times New Roman" w:cs="Times New Roman"/>
          <w:b/>
          <w:bCs/>
          <w:sz w:val="24"/>
          <w:szCs w:val="24"/>
        </w:rPr>
        <w:t xml:space="preserve"> Selection and </w:t>
      </w:r>
      <w:r>
        <w:rPr>
          <w:rFonts w:ascii="Times New Roman" w:hAnsi="Times New Roman" w:cs="Times New Roman"/>
          <w:b/>
          <w:bCs/>
          <w:sz w:val="24"/>
          <w:szCs w:val="24"/>
        </w:rPr>
        <w:t xml:space="preserve">Data </w:t>
      </w:r>
      <w:proofErr w:type="spellStart"/>
      <w:r w:rsidRPr="008B2D0D">
        <w:rPr>
          <w:rFonts w:ascii="Times New Roman" w:hAnsi="Times New Roman" w:cs="Times New Roman"/>
          <w:b/>
          <w:bCs/>
          <w:sz w:val="24"/>
          <w:szCs w:val="24"/>
        </w:rPr>
        <w:t>Subsampling</w:t>
      </w:r>
      <w:proofErr w:type="spellEnd"/>
    </w:p>
    <w:p w:rsidR="001078CB" w:rsidRPr="008B2D0D" w:rsidRDefault="00825BBC" w:rsidP="001078CB">
      <w:pPr>
        <w:jc w:val="both"/>
        <w:rPr>
          <w:rFonts w:ascii="Times New Roman" w:hAnsi="Times New Roman" w:cs="Times New Roman"/>
          <w:bCs/>
          <w:sz w:val="24"/>
          <w:szCs w:val="24"/>
        </w:rPr>
      </w:pPr>
      <w:r w:rsidRPr="008B2D0D">
        <w:rPr>
          <w:rFonts w:ascii="Times New Roman" w:hAnsi="Times New Roman" w:cs="Times New Roman"/>
          <w:bCs/>
          <w:sz w:val="24"/>
          <w:szCs w:val="24"/>
        </w:rPr>
        <w:t>In the domain of "Big Data," researchers have sought to identify "</w:t>
      </w:r>
      <w:proofErr w:type="spellStart"/>
      <w:r w:rsidRPr="008B2D0D">
        <w:rPr>
          <w:rFonts w:ascii="Times New Roman" w:hAnsi="Times New Roman" w:cs="Times New Roman"/>
          <w:bCs/>
          <w:sz w:val="24"/>
          <w:szCs w:val="24"/>
        </w:rPr>
        <w:t>Coresets</w:t>
      </w:r>
      <w:proofErr w:type="spellEnd"/>
      <w:r w:rsidRPr="008B2D0D">
        <w:rPr>
          <w:rFonts w:ascii="Times New Roman" w:hAnsi="Times New Roman" w:cs="Times New Roman"/>
          <w:bCs/>
          <w:sz w:val="24"/>
          <w:szCs w:val="24"/>
        </w:rPr>
        <w:t xml:space="preserve">"—small subsets of data that act as proxies for the entire dataset (Wang et al., 2018). While </w:t>
      </w:r>
      <w:proofErr w:type="spellStart"/>
      <w:r w:rsidRPr="008B2D0D">
        <w:rPr>
          <w:rFonts w:ascii="Times New Roman" w:hAnsi="Times New Roman" w:cs="Times New Roman"/>
          <w:bCs/>
          <w:sz w:val="24"/>
          <w:szCs w:val="24"/>
        </w:rPr>
        <w:t>coreset</w:t>
      </w:r>
      <w:proofErr w:type="spellEnd"/>
      <w:r w:rsidRPr="008B2D0D">
        <w:rPr>
          <w:rFonts w:ascii="Times New Roman" w:hAnsi="Times New Roman" w:cs="Times New Roman"/>
          <w:bCs/>
          <w:sz w:val="24"/>
          <w:szCs w:val="24"/>
        </w:rPr>
        <w:t xml:space="preserve"> selection is effective for reducing computational overhead in k-means clustering and linear regression, it often fails in high-dimensional genomic contexts. As noted by Stephens et al. (2015), genomic data is "astronomical" in scale and characterized by a high degree of correlation (linkage disequilibrium). Traditional </w:t>
      </w:r>
      <w:proofErr w:type="spellStart"/>
      <w:r w:rsidRPr="008B2D0D">
        <w:rPr>
          <w:rFonts w:ascii="Times New Roman" w:hAnsi="Times New Roman" w:cs="Times New Roman"/>
          <w:bCs/>
          <w:sz w:val="24"/>
          <w:szCs w:val="24"/>
        </w:rPr>
        <w:t>subsampling</w:t>
      </w:r>
      <w:proofErr w:type="spellEnd"/>
      <w:r w:rsidRPr="008B2D0D">
        <w:rPr>
          <w:rFonts w:ascii="Times New Roman" w:hAnsi="Times New Roman" w:cs="Times New Roman"/>
          <w:bCs/>
          <w:sz w:val="24"/>
          <w:szCs w:val="24"/>
        </w:rPr>
        <w:t xml:space="preserve"> methods often inadvertently discard rare genetic </w:t>
      </w:r>
      <w:r w:rsidRPr="008B2D0D">
        <w:rPr>
          <w:rFonts w:ascii="Times New Roman" w:hAnsi="Times New Roman" w:cs="Times New Roman"/>
          <w:bCs/>
          <w:sz w:val="24"/>
          <w:szCs w:val="24"/>
        </w:rPr>
        <w:lastRenderedPageBreak/>
        <w:t xml:space="preserve">variants, which </w:t>
      </w:r>
      <w:proofErr w:type="spellStart"/>
      <w:r w:rsidRPr="008B2D0D">
        <w:rPr>
          <w:rFonts w:ascii="Times New Roman" w:hAnsi="Times New Roman" w:cs="Times New Roman"/>
          <w:bCs/>
          <w:sz w:val="24"/>
          <w:szCs w:val="24"/>
        </w:rPr>
        <w:t>Zou</w:t>
      </w:r>
      <w:proofErr w:type="spellEnd"/>
      <w:r w:rsidRPr="008B2D0D">
        <w:rPr>
          <w:rFonts w:ascii="Times New Roman" w:hAnsi="Times New Roman" w:cs="Times New Roman"/>
          <w:bCs/>
          <w:sz w:val="24"/>
          <w:szCs w:val="24"/>
        </w:rPr>
        <w:t xml:space="preserve"> </w:t>
      </w:r>
      <w:proofErr w:type="gramStart"/>
      <w:r w:rsidRPr="008B2D0D">
        <w:rPr>
          <w:rFonts w:ascii="Times New Roman" w:hAnsi="Times New Roman" w:cs="Times New Roman"/>
          <w:bCs/>
          <w:sz w:val="24"/>
          <w:szCs w:val="24"/>
        </w:rPr>
        <w:t>et al. (2019) identify</w:t>
      </w:r>
      <w:proofErr w:type="gramEnd"/>
      <w:r w:rsidRPr="008B2D0D">
        <w:rPr>
          <w:rFonts w:ascii="Times New Roman" w:hAnsi="Times New Roman" w:cs="Times New Roman"/>
          <w:bCs/>
          <w:sz w:val="24"/>
          <w:szCs w:val="24"/>
        </w:rPr>
        <w:t xml:space="preserve"> as critical for understanding complex disease phenotypes. Our Entropy-Based Pruning (EBP) differs from these geometric approaches by utilizing topological entropy to ensure that these rare but highly informative "signal anchors" are preserved.</w:t>
      </w:r>
      <w:r w:rsidR="001078CB">
        <w:rPr>
          <w:rFonts w:ascii="Times New Roman" w:hAnsi="Times New Roman" w:cs="Times New Roman"/>
          <w:bCs/>
          <w:sz w:val="24"/>
          <w:szCs w:val="24"/>
        </w:rPr>
        <w:t xml:space="preserve"> </w:t>
      </w:r>
      <w:r w:rsidR="001078CB" w:rsidRPr="008B2D0D">
        <w:rPr>
          <w:rFonts w:ascii="Times New Roman" w:hAnsi="Times New Roman" w:cs="Times New Roman"/>
          <w:bCs/>
          <w:sz w:val="24"/>
          <w:szCs w:val="24"/>
        </w:rPr>
        <w:t>While computationally lighter, these methods often suffer from the "</w:t>
      </w:r>
      <w:proofErr w:type="spellStart"/>
      <w:r w:rsidR="001078CB" w:rsidRPr="008B2D0D">
        <w:rPr>
          <w:rFonts w:ascii="Times New Roman" w:hAnsi="Times New Roman" w:cs="Times New Roman"/>
          <w:bCs/>
          <w:sz w:val="24"/>
          <w:szCs w:val="24"/>
        </w:rPr>
        <w:t>Majoritarian</w:t>
      </w:r>
      <w:proofErr w:type="spellEnd"/>
      <w:r w:rsidR="001078CB" w:rsidRPr="008B2D0D">
        <w:rPr>
          <w:rFonts w:ascii="Times New Roman" w:hAnsi="Times New Roman" w:cs="Times New Roman"/>
          <w:bCs/>
          <w:sz w:val="24"/>
          <w:szCs w:val="24"/>
        </w:rPr>
        <w:t xml:space="preserve"> Bias"—they prioritize common data points to minimize global error, often discarding "outliers" that contain critical information, such as rare genetic mutations in genomic sequencing.</w:t>
      </w:r>
    </w:p>
    <w:p w:rsidR="00825BBC" w:rsidRPr="008B2D0D" w:rsidRDefault="00825BBC" w:rsidP="00825BBC">
      <w:pPr>
        <w:jc w:val="both"/>
        <w:rPr>
          <w:rFonts w:ascii="Times New Roman" w:hAnsi="Times New Roman" w:cs="Times New Roman"/>
          <w:bCs/>
          <w:sz w:val="24"/>
          <w:szCs w:val="24"/>
        </w:rPr>
      </w:pPr>
      <w:r w:rsidRPr="00825BBC">
        <w:rPr>
          <w:rFonts w:ascii="Times New Roman" w:hAnsi="Times New Roman" w:cs="Times New Roman"/>
          <w:b/>
          <w:bCs/>
          <w:sz w:val="24"/>
          <w:szCs w:val="24"/>
        </w:rPr>
        <w:t>The NDP Advantage</w:t>
      </w:r>
      <w:r w:rsidRPr="008B2D0D">
        <w:rPr>
          <w:rFonts w:ascii="Times New Roman" w:hAnsi="Times New Roman" w:cs="Times New Roman"/>
          <w:bCs/>
          <w:sz w:val="24"/>
          <w:szCs w:val="24"/>
        </w:rPr>
        <w:t xml:space="preserve">: Unlike </w:t>
      </w:r>
      <w:proofErr w:type="spellStart"/>
      <w:r w:rsidRPr="008B2D0D">
        <w:rPr>
          <w:rFonts w:ascii="Times New Roman" w:hAnsi="Times New Roman" w:cs="Times New Roman"/>
          <w:bCs/>
          <w:sz w:val="24"/>
          <w:szCs w:val="24"/>
        </w:rPr>
        <w:t>Coreset</w:t>
      </w:r>
      <w:proofErr w:type="spellEnd"/>
      <w:r w:rsidRPr="008B2D0D">
        <w:rPr>
          <w:rFonts w:ascii="Times New Roman" w:hAnsi="Times New Roman" w:cs="Times New Roman"/>
          <w:bCs/>
          <w:sz w:val="24"/>
          <w:szCs w:val="24"/>
        </w:rPr>
        <w:t xml:space="preserve"> methods, NDP utilizes Entropy-Based Pruning (EBP). By calculating the Local Intrinsic Dimension (LID), we identify points that are topologically significant even if they are statistically rare.</w:t>
      </w:r>
    </w:p>
    <w:p w:rsidR="00825BBC" w:rsidRDefault="00825BBC" w:rsidP="00825BBC">
      <w:pPr>
        <w:jc w:val="both"/>
        <w:rPr>
          <w:rFonts w:ascii="Times New Roman" w:hAnsi="Times New Roman" w:cs="Times New Roman"/>
          <w:bCs/>
          <w:sz w:val="24"/>
          <w:szCs w:val="24"/>
        </w:rPr>
      </w:pPr>
    </w:p>
    <w:p w:rsidR="00825BBC" w:rsidRPr="001078CB" w:rsidRDefault="00825BBC" w:rsidP="00825BBC">
      <w:pPr>
        <w:jc w:val="both"/>
        <w:rPr>
          <w:rFonts w:ascii="Times New Roman" w:hAnsi="Times New Roman" w:cs="Times New Roman"/>
          <w:b/>
          <w:bCs/>
          <w:sz w:val="24"/>
          <w:szCs w:val="24"/>
        </w:rPr>
      </w:pPr>
      <w:r w:rsidRPr="001078CB">
        <w:rPr>
          <w:rFonts w:ascii="Times New Roman" w:hAnsi="Times New Roman" w:cs="Times New Roman"/>
          <w:b/>
          <w:bCs/>
          <w:sz w:val="24"/>
          <w:szCs w:val="24"/>
        </w:rPr>
        <w:t>2.3 Biological Foundations: Synaptic Pruning as a Computational Model</w:t>
      </w:r>
    </w:p>
    <w:p w:rsidR="00825BBC" w:rsidRPr="008B2D0D" w:rsidRDefault="00825BBC" w:rsidP="00825BBC">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biological inspiration for NDP stems from developmental neurobiology. </w:t>
      </w:r>
      <w:proofErr w:type="spellStart"/>
      <w:r w:rsidRPr="008B2D0D">
        <w:rPr>
          <w:rFonts w:ascii="Times New Roman" w:hAnsi="Times New Roman" w:cs="Times New Roman"/>
          <w:bCs/>
          <w:sz w:val="24"/>
          <w:szCs w:val="24"/>
        </w:rPr>
        <w:t>Paolicelli</w:t>
      </w:r>
      <w:proofErr w:type="spellEnd"/>
      <w:r w:rsidRPr="008B2D0D">
        <w:rPr>
          <w:rFonts w:ascii="Times New Roman" w:hAnsi="Times New Roman" w:cs="Times New Roman"/>
          <w:bCs/>
          <w:sz w:val="24"/>
          <w:szCs w:val="24"/>
        </w:rPr>
        <w:t xml:space="preserve"> et al. (2011) demonstrated that microglia-mediated synaptic pruning is essential for refining neural circuits during brain development. In a computational context, this process mirrors the transition from "Exploration" to "Exploitation." While most AI systems remain in a state of "perpetual accumulation," our framework adopts the "homeostatic scaling" principles discussed by Hinton et al. (2015) in the context of Knowledge Distillation. By treating a dataset as a synaptic landscape that requires thinning for better signal conduction, we bridge the gap between </w:t>
      </w:r>
      <w:proofErr w:type="spellStart"/>
      <w:r w:rsidRPr="008B2D0D">
        <w:rPr>
          <w:rFonts w:ascii="Times New Roman" w:hAnsi="Times New Roman" w:cs="Times New Roman"/>
          <w:bCs/>
          <w:sz w:val="24"/>
          <w:szCs w:val="24"/>
        </w:rPr>
        <w:t>neuro</w:t>
      </w:r>
      <w:proofErr w:type="spellEnd"/>
      <w:r w:rsidRPr="008B2D0D">
        <w:rPr>
          <w:rFonts w:ascii="Times New Roman" w:hAnsi="Times New Roman" w:cs="Times New Roman"/>
          <w:bCs/>
          <w:sz w:val="24"/>
          <w:szCs w:val="24"/>
        </w:rPr>
        <w:t>-evolutionary theory and practical data science.</w:t>
      </w:r>
    </w:p>
    <w:p w:rsidR="001078CB" w:rsidRDefault="001078CB" w:rsidP="00825BBC">
      <w:pPr>
        <w:jc w:val="both"/>
        <w:rPr>
          <w:rFonts w:ascii="Times New Roman" w:hAnsi="Times New Roman" w:cs="Times New Roman"/>
          <w:bCs/>
          <w:sz w:val="24"/>
          <w:szCs w:val="24"/>
        </w:rPr>
      </w:pPr>
    </w:p>
    <w:p w:rsidR="00825BBC" w:rsidRPr="001078CB" w:rsidRDefault="00825BBC" w:rsidP="00825BBC">
      <w:pPr>
        <w:jc w:val="both"/>
        <w:rPr>
          <w:rFonts w:ascii="Times New Roman" w:hAnsi="Times New Roman" w:cs="Times New Roman"/>
          <w:b/>
          <w:bCs/>
          <w:sz w:val="24"/>
          <w:szCs w:val="24"/>
        </w:rPr>
      </w:pPr>
      <w:r w:rsidRPr="001078CB">
        <w:rPr>
          <w:rFonts w:ascii="Times New Roman" w:hAnsi="Times New Roman" w:cs="Times New Roman"/>
          <w:b/>
          <w:bCs/>
          <w:sz w:val="24"/>
          <w:szCs w:val="24"/>
        </w:rPr>
        <w:t>2.4 The Green AI Imperative</w:t>
      </w:r>
    </w:p>
    <w:p w:rsidR="00825BBC" w:rsidRPr="008B2D0D" w:rsidRDefault="00825BBC" w:rsidP="00825BBC">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Finally, our work responds to the growing concern regarding the carbon footprint of large-scale model training. Schwartz et al. (2020) formally defined "Green AI" as the pursuit of results that yield high accuracy without excessive computational cost. </w:t>
      </w:r>
      <w:proofErr w:type="spellStart"/>
      <w:r w:rsidRPr="008B2D0D">
        <w:rPr>
          <w:rFonts w:ascii="Times New Roman" w:hAnsi="Times New Roman" w:cs="Times New Roman"/>
          <w:bCs/>
          <w:sz w:val="24"/>
          <w:szCs w:val="24"/>
        </w:rPr>
        <w:t>Strubell</w:t>
      </w:r>
      <w:proofErr w:type="spellEnd"/>
      <w:r w:rsidRPr="008B2D0D">
        <w:rPr>
          <w:rFonts w:ascii="Times New Roman" w:hAnsi="Times New Roman" w:cs="Times New Roman"/>
          <w:bCs/>
          <w:sz w:val="24"/>
          <w:szCs w:val="24"/>
        </w:rPr>
        <w:t xml:space="preserve"> et al. (2019) provided a sobering analysis of the energy consumption required for modern NLP and genomic models, arguing that the current "brute force" trajectory is environmentally unsustainable. By reducing the data feature-space by 88%, NDP directly addresses these concerns, providing a pathway toward what we term "Sustainable Data Essentialism."</w:t>
      </w:r>
    </w:p>
    <w:p w:rsidR="001078CB" w:rsidRPr="008B2D0D" w:rsidRDefault="001078CB" w:rsidP="001078CB">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quest for computational efficiency in AI has primarily focused on two fronts: Model Pruning and Data </w:t>
      </w:r>
      <w:proofErr w:type="spellStart"/>
      <w:r w:rsidRPr="008B2D0D">
        <w:rPr>
          <w:rFonts w:ascii="Times New Roman" w:hAnsi="Times New Roman" w:cs="Times New Roman"/>
          <w:bCs/>
          <w:sz w:val="24"/>
          <w:szCs w:val="24"/>
        </w:rPr>
        <w:t>Subsampling</w:t>
      </w:r>
      <w:proofErr w:type="spellEnd"/>
      <w:r w:rsidRPr="008B2D0D">
        <w:rPr>
          <w:rFonts w:ascii="Times New Roman" w:hAnsi="Times New Roman" w:cs="Times New Roman"/>
          <w:bCs/>
          <w:sz w:val="24"/>
          <w:szCs w:val="24"/>
        </w:rPr>
        <w:t xml:space="preserve">. However, our approach,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introduces a third paradigm—Structural Data Essentialism.</w:t>
      </w:r>
    </w:p>
    <w:p w:rsidR="001078CB" w:rsidRDefault="001078CB" w:rsidP="001078CB">
      <w:pPr>
        <w:jc w:val="both"/>
        <w:rPr>
          <w:rFonts w:ascii="Times New Roman" w:hAnsi="Times New Roman" w:cs="Times New Roman"/>
          <w:b/>
          <w:bCs/>
          <w:sz w:val="24"/>
          <w:szCs w:val="24"/>
        </w:rPr>
      </w:pPr>
    </w:p>
    <w:p w:rsidR="001078CB" w:rsidRPr="008B2D0D" w:rsidRDefault="001078CB" w:rsidP="001078CB">
      <w:pPr>
        <w:jc w:val="both"/>
        <w:rPr>
          <w:rFonts w:ascii="Times New Roman" w:hAnsi="Times New Roman" w:cs="Times New Roman"/>
          <w:b/>
          <w:bCs/>
          <w:sz w:val="24"/>
          <w:szCs w:val="24"/>
        </w:rPr>
      </w:pPr>
      <w:r>
        <w:rPr>
          <w:rFonts w:ascii="Times New Roman" w:hAnsi="Times New Roman" w:cs="Times New Roman"/>
          <w:b/>
          <w:bCs/>
          <w:sz w:val="24"/>
          <w:szCs w:val="24"/>
        </w:rPr>
        <w:t>2.5</w:t>
      </w:r>
      <w:r w:rsidRPr="008B2D0D">
        <w:rPr>
          <w:rFonts w:ascii="Times New Roman" w:hAnsi="Times New Roman" w:cs="Times New Roman"/>
          <w:b/>
          <w:bCs/>
          <w:sz w:val="24"/>
          <w:szCs w:val="24"/>
        </w:rPr>
        <w:t xml:space="preserve"> </w:t>
      </w:r>
      <w:proofErr w:type="spellStart"/>
      <w:r w:rsidRPr="008B2D0D">
        <w:rPr>
          <w:rFonts w:ascii="Times New Roman" w:hAnsi="Times New Roman" w:cs="Times New Roman"/>
          <w:b/>
          <w:bCs/>
          <w:sz w:val="24"/>
          <w:szCs w:val="24"/>
        </w:rPr>
        <w:t>Neuromorphic</w:t>
      </w:r>
      <w:proofErr w:type="spellEnd"/>
      <w:r w:rsidRPr="008B2D0D">
        <w:rPr>
          <w:rFonts w:ascii="Times New Roman" w:hAnsi="Times New Roman" w:cs="Times New Roman"/>
          <w:b/>
          <w:bCs/>
          <w:sz w:val="24"/>
          <w:szCs w:val="24"/>
        </w:rPr>
        <w:t xml:space="preserve"> Engineering in Software</w:t>
      </w:r>
    </w:p>
    <w:p w:rsidR="001078CB" w:rsidRPr="008B2D0D" w:rsidRDefault="001078CB" w:rsidP="001078CB">
      <w:pPr>
        <w:jc w:val="both"/>
        <w:rPr>
          <w:rFonts w:ascii="Times New Roman" w:hAnsi="Times New Roman" w:cs="Times New Roman"/>
          <w:bCs/>
          <w:sz w:val="24"/>
          <w:szCs w:val="24"/>
        </w:rPr>
      </w:pPr>
      <w:r w:rsidRPr="008B2D0D">
        <w:rPr>
          <w:rFonts w:ascii="Times New Roman" w:hAnsi="Times New Roman" w:cs="Times New Roman"/>
          <w:bCs/>
          <w:sz w:val="24"/>
          <w:szCs w:val="24"/>
        </w:rPr>
        <w:lastRenderedPageBreak/>
        <w:t xml:space="preserve">Recent trends have seen the rise of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Hardware (e.g., Intel’s </w:t>
      </w:r>
      <w:proofErr w:type="spellStart"/>
      <w:r w:rsidRPr="008B2D0D">
        <w:rPr>
          <w:rFonts w:ascii="Times New Roman" w:hAnsi="Times New Roman" w:cs="Times New Roman"/>
          <w:bCs/>
          <w:sz w:val="24"/>
          <w:szCs w:val="24"/>
        </w:rPr>
        <w:t>Loihi</w:t>
      </w:r>
      <w:proofErr w:type="spellEnd"/>
      <w:r w:rsidRPr="008B2D0D">
        <w:rPr>
          <w:rFonts w:ascii="Times New Roman" w:hAnsi="Times New Roman" w:cs="Times New Roman"/>
          <w:bCs/>
          <w:sz w:val="24"/>
          <w:szCs w:val="24"/>
        </w:rPr>
        <w:t xml:space="preserve">), which mimics the spiking nature of biological neurons. However, there has been a gap in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Software Theory. Our research bridges this gap by applying the biological principle of synaptic homeostasis to data </w:t>
      </w:r>
      <w:proofErr w:type="spellStart"/>
      <w:r w:rsidRPr="008B2D0D">
        <w:rPr>
          <w:rFonts w:ascii="Times New Roman" w:hAnsi="Times New Roman" w:cs="Times New Roman"/>
          <w:bCs/>
          <w:sz w:val="24"/>
          <w:szCs w:val="24"/>
        </w:rPr>
        <w:t>curation</w:t>
      </w:r>
      <w:proofErr w:type="spellEnd"/>
      <w:r w:rsidRPr="008B2D0D">
        <w:rPr>
          <w:rFonts w:ascii="Times New Roman" w:hAnsi="Times New Roman" w:cs="Times New Roman"/>
          <w:bCs/>
          <w:sz w:val="24"/>
          <w:szCs w:val="24"/>
        </w:rPr>
        <w:t>. We move beyond static "filtering" toward a dynamic "pruning" that respects the informational ecology of the dataset.</w:t>
      </w:r>
    </w:p>
    <w:p w:rsidR="00523D2B" w:rsidRDefault="00523D2B">
      <w:pPr>
        <w:rPr>
          <w:rFonts w:ascii="Times New Roman" w:hAnsi="Times New Roman" w:cs="Times New Roman"/>
          <w:bCs/>
          <w:sz w:val="24"/>
          <w:szCs w:val="24"/>
        </w:rPr>
      </w:pPr>
    </w:p>
    <w:p w:rsidR="008B2D0D" w:rsidRPr="00D25733" w:rsidRDefault="000F59C2" w:rsidP="008B2D0D">
      <w:pPr>
        <w:jc w:val="both"/>
        <w:rPr>
          <w:rFonts w:ascii="Times New Roman" w:hAnsi="Times New Roman" w:cs="Times New Roman"/>
          <w:b/>
          <w:bCs/>
          <w:sz w:val="24"/>
          <w:szCs w:val="24"/>
        </w:rPr>
      </w:pPr>
      <w:r>
        <w:rPr>
          <w:rFonts w:ascii="Times New Roman" w:hAnsi="Times New Roman" w:cs="Times New Roman"/>
          <w:b/>
          <w:bCs/>
          <w:sz w:val="24"/>
          <w:szCs w:val="24"/>
        </w:rPr>
        <w:t xml:space="preserve">Table 1: </w:t>
      </w:r>
      <w:r w:rsidR="00825BBC" w:rsidRPr="000F59C2">
        <w:rPr>
          <w:rFonts w:ascii="Times New Roman" w:hAnsi="Times New Roman" w:cs="Times New Roman"/>
          <w:bCs/>
          <w:sz w:val="24"/>
          <w:szCs w:val="24"/>
        </w:rPr>
        <w:t>Comparison of Methodological Approaches</w:t>
      </w:r>
    </w:p>
    <w:tbl>
      <w:tblPr>
        <w:tblStyle w:val="TableGrid"/>
        <w:tblpPr w:leftFromText="180" w:rightFromText="180" w:vertAnchor="text" w:horzAnchor="margin" w:tblpX="-1116" w:tblpY="128"/>
        <w:tblW w:w="11945" w:type="dxa"/>
        <w:tblLook w:val="04A0"/>
      </w:tblPr>
      <w:tblGrid>
        <w:gridCol w:w="1296"/>
        <w:gridCol w:w="1242"/>
        <w:gridCol w:w="1890"/>
        <w:gridCol w:w="1710"/>
        <w:gridCol w:w="1350"/>
        <w:gridCol w:w="1260"/>
        <w:gridCol w:w="1440"/>
        <w:gridCol w:w="1757"/>
      </w:tblGrid>
      <w:tr w:rsidR="00D25733" w:rsidTr="00D25733">
        <w:tc>
          <w:tcPr>
            <w:tcW w:w="1296" w:type="dxa"/>
          </w:tcPr>
          <w:p w:rsidR="007073F2" w:rsidRPr="00AF3B31" w:rsidRDefault="007073F2" w:rsidP="00D25733">
            <w:pPr>
              <w:jc w:val="both"/>
              <w:rPr>
                <w:rFonts w:ascii="Times New Roman" w:hAnsi="Times New Roman" w:cs="Times New Roman"/>
                <w:b/>
                <w:bCs/>
                <w:sz w:val="24"/>
                <w:szCs w:val="24"/>
              </w:rPr>
            </w:pPr>
            <w:r w:rsidRPr="00AF3B31">
              <w:rPr>
                <w:rFonts w:ascii="Times New Roman" w:hAnsi="Times New Roman" w:cs="Times New Roman"/>
                <w:b/>
                <w:bCs/>
                <w:sz w:val="24"/>
                <w:szCs w:val="24"/>
              </w:rPr>
              <w:t>Research Focus</w:t>
            </w:r>
          </w:p>
        </w:tc>
        <w:tc>
          <w:tcPr>
            <w:tcW w:w="1242" w:type="dxa"/>
          </w:tcPr>
          <w:p w:rsidR="007073F2" w:rsidRPr="00AF3B31" w:rsidRDefault="007073F2" w:rsidP="00D25733">
            <w:pPr>
              <w:jc w:val="both"/>
              <w:rPr>
                <w:rFonts w:ascii="Times New Roman" w:hAnsi="Times New Roman" w:cs="Times New Roman"/>
                <w:b/>
                <w:bCs/>
                <w:sz w:val="24"/>
                <w:szCs w:val="24"/>
              </w:rPr>
            </w:pPr>
            <w:r w:rsidRPr="00AF3B31">
              <w:rPr>
                <w:rFonts w:ascii="Times New Roman" w:hAnsi="Times New Roman" w:cs="Times New Roman"/>
                <w:b/>
                <w:bCs/>
                <w:sz w:val="24"/>
                <w:szCs w:val="24"/>
              </w:rPr>
              <w:t>Key Authors</w:t>
            </w:r>
          </w:p>
        </w:tc>
        <w:tc>
          <w:tcPr>
            <w:tcW w:w="1890" w:type="dxa"/>
          </w:tcPr>
          <w:p w:rsidR="007073F2" w:rsidRPr="00AF3B31" w:rsidRDefault="007073F2" w:rsidP="00D25733">
            <w:pPr>
              <w:jc w:val="both"/>
              <w:rPr>
                <w:rFonts w:ascii="Times New Roman" w:hAnsi="Times New Roman" w:cs="Times New Roman"/>
                <w:b/>
                <w:bCs/>
                <w:sz w:val="24"/>
                <w:szCs w:val="24"/>
              </w:rPr>
            </w:pPr>
            <w:r w:rsidRPr="00AF3B31">
              <w:rPr>
                <w:rFonts w:ascii="Times New Roman" w:hAnsi="Times New Roman" w:cs="Times New Roman"/>
                <w:b/>
                <w:bCs/>
                <w:sz w:val="24"/>
                <w:szCs w:val="24"/>
              </w:rPr>
              <w:t>Primary Strategy</w:t>
            </w:r>
          </w:p>
        </w:tc>
        <w:tc>
          <w:tcPr>
            <w:tcW w:w="1710" w:type="dxa"/>
          </w:tcPr>
          <w:p w:rsidR="007073F2" w:rsidRPr="00AF3B31" w:rsidRDefault="007073F2" w:rsidP="00D25733">
            <w:pPr>
              <w:spacing w:after="200" w:line="276" w:lineRule="auto"/>
              <w:jc w:val="both"/>
              <w:rPr>
                <w:rFonts w:ascii="Times New Roman" w:hAnsi="Times New Roman" w:cs="Times New Roman"/>
                <w:b/>
                <w:bCs/>
                <w:sz w:val="24"/>
                <w:szCs w:val="24"/>
              </w:rPr>
            </w:pPr>
            <w:r w:rsidRPr="00AF3B31">
              <w:rPr>
                <w:rFonts w:ascii="Times New Roman" w:hAnsi="Times New Roman" w:cs="Times New Roman"/>
                <w:b/>
                <w:bCs/>
                <w:sz w:val="24"/>
                <w:szCs w:val="24"/>
              </w:rPr>
              <w:t>Feature</w:t>
            </w:r>
          </w:p>
        </w:tc>
        <w:tc>
          <w:tcPr>
            <w:tcW w:w="1350" w:type="dxa"/>
          </w:tcPr>
          <w:p w:rsidR="007073F2" w:rsidRPr="00AF3B31" w:rsidRDefault="007073F2" w:rsidP="00D25733">
            <w:pPr>
              <w:spacing w:after="200" w:line="276" w:lineRule="auto"/>
              <w:jc w:val="both"/>
              <w:rPr>
                <w:rFonts w:ascii="Times New Roman" w:hAnsi="Times New Roman" w:cs="Times New Roman"/>
                <w:b/>
                <w:bCs/>
                <w:sz w:val="24"/>
                <w:szCs w:val="24"/>
              </w:rPr>
            </w:pPr>
            <w:r w:rsidRPr="00AF3B31">
              <w:rPr>
                <w:rFonts w:ascii="Times New Roman" w:hAnsi="Times New Roman" w:cs="Times New Roman"/>
                <w:b/>
                <w:bCs/>
                <w:sz w:val="24"/>
                <w:szCs w:val="24"/>
              </w:rPr>
              <w:t>Random Sampling</w:t>
            </w:r>
          </w:p>
        </w:tc>
        <w:tc>
          <w:tcPr>
            <w:tcW w:w="1260" w:type="dxa"/>
          </w:tcPr>
          <w:p w:rsidR="007073F2" w:rsidRPr="00AF3B31" w:rsidRDefault="007073F2" w:rsidP="00D25733">
            <w:pPr>
              <w:spacing w:after="200" w:line="276" w:lineRule="auto"/>
              <w:jc w:val="both"/>
              <w:rPr>
                <w:rFonts w:ascii="Times New Roman" w:hAnsi="Times New Roman" w:cs="Times New Roman"/>
                <w:b/>
                <w:bCs/>
                <w:sz w:val="24"/>
                <w:szCs w:val="24"/>
              </w:rPr>
            </w:pPr>
            <w:proofErr w:type="spellStart"/>
            <w:r w:rsidRPr="00AF3B31">
              <w:rPr>
                <w:rFonts w:ascii="Times New Roman" w:hAnsi="Times New Roman" w:cs="Times New Roman"/>
                <w:b/>
                <w:bCs/>
                <w:sz w:val="24"/>
                <w:szCs w:val="24"/>
              </w:rPr>
              <w:t>Coreset</w:t>
            </w:r>
            <w:proofErr w:type="spellEnd"/>
            <w:r w:rsidRPr="00AF3B31">
              <w:rPr>
                <w:rFonts w:ascii="Times New Roman" w:hAnsi="Times New Roman" w:cs="Times New Roman"/>
                <w:b/>
                <w:bCs/>
                <w:sz w:val="24"/>
                <w:szCs w:val="24"/>
              </w:rPr>
              <w:t xml:space="preserve"> Selection</w:t>
            </w:r>
          </w:p>
        </w:tc>
        <w:tc>
          <w:tcPr>
            <w:tcW w:w="1440" w:type="dxa"/>
          </w:tcPr>
          <w:p w:rsidR="007073F2" w:rsidRPr="00AF3B31" w:rsidRDefault="007073F2" w:rsidP="00D25733">
            <w:pPr>
              <w:spacing w:after="200" w:line="276" w:lineRule="auto"/>
              <w:jc w:val="both"/>
              <w:rPr>
                <w:rFonts w:ascii="Times New Roman" w:hAnsi="Times New Roman" w:cs="Times New Roman"/>
                <w:b/>
                <w:bCs/>
                <w:sz w:val="24"/>
                <w:szCs w:val="24"/>
              </w:rPr>
            </w:pPr>
            <w:r w:rsidRPr="00AF3B31">
              <w:rPr>
                <w:rFonts w:ascii="Times New Roman" w:hAnsi="Times New Roman" w:cs="Times New Roman"/>
                <w:b/>
                <w:bCs/>
                <w:sz w:val="24"/>
                <w:szCs w:val="24"/>
              </w:rPr>
              <w:t>NDP (This Work)</w:t>
            </w:r>
          </w:p>
        </w:tc>
        <w:tc>
          <w:tcPr>
            <w:tcW w:w="1757" w:type="dxa"/>
          </w:tcPr>
          <w:p w:rsidR="007073F2" w:rsidRPr="00AF3B31" w:rsidRDefault="007073F2" w:rsidP="00D25733">
            <w:pPr>
              <w:jc w:val="both"/>
              <w:rPr>
                <w:rFonts w:ascii="Times New Roman" w:hAnsi="Times New Roman" w:cs="Times New Roman"/>
                <w:b/>
                <w:bCs/>
                <w:sz w:val="24"/>
                <w:szCs w:val="24"/>
              </w:rPr>
            </w:pPr>
            <w:r w:rsidRPr="00AF3B31">
              <w:rPr>
                <w:rFonts w:ascii="Times New Roman" w:hAnsi="Times New Roman" w:cs="Times New Roman"/>
                <w:b/>
                <w:bCs/>
                <w:sz w:val="24"/>
                <w:szCs w:val="24"/>
              </w:rPr>
              <w:t>Major Limitation</w:t>
            </w:r>
          </w:p>
        </w:tc>
      </w:tr>
      <w:tr w:rsidR="00D25733" w:rsidTr="00D25733">
        <w:tc>
          <w:tcPr>
            <w:tcW w:w="1296" w:type="dxa"/>
          </w:tcPr>
          <w:p w:rsidR="007073F2" w:rsidRPr="008B2D0D" w:rsidRDefault="007073F2" w:rsidP="00D25733">
            <w:pPr>
              <w:jc w:val="both"/>
              <w:rPr>
                <w:rFonts w:ascii="Times New Roman" w:hAnsi="Times New Roman" w:cs="Times New Roman"/>
                <w:bCs/>
                <w:sz w:val="24"/>
                <w:szCs w:val="24"/>
              </w:rPr>
            </w:pPr>
            <w:r>
              <w:rPr>
                <w:rFonts w:ascii="Times New Roman" w:hAnsi="Times New Roman" w:cs="Times New Roman"/>
                <w:bCs/>
                <w:sz w:val="24"/>
                <w:szCs w:val="24"/>
              </w:rPr>
              <w:t xml:space="preserve">Model </w:t>
            </w:r>
            <w:proofErr w:type="spellStart"/>
            <w:r>
              <w:rPr>
                <w:rFonts w:ascii="Times New Roman" w:hAnsi="Times New Roman" w:cs="Times New Roman"/>
                <w:bCs/>
                <w:sz w:val="24"/>
                <w:szCs w:val="24"/>
              </w:rPr>
              <w:t>Prunning</w:t>
            </w:r>
            <w:proofErr w:type="spellEnd"/>
          </w:p>
        </w:tc>
        <w:tc>
          <w:tcPr>
            <w:tcW w:w="1242" w:type="dxa"/>
          </w:tcPr>
          <w:p w:rsidR="007073F2" w:rsidRPr="008B2D0D" w:rsidRDefault="007073F2" w:rsidP="00D25733">
            <w:pPr>
              <w:jc w:val="both"/>
              <w:rPr>
                <w:rFonts w:ascii="Times New Roman" w:hAnsi="Times New Roman" w:cs="Times New Roman"/>
                <w:bCs/>
                <w:sz w:val="24"/>
                <w:szCs w:val="24"/>
              </w:rPr>
            </w:pPr>
            <w:proofErr w:type="spellStart"/>
            <w:r>
              <w:rPr>
                <w:rFonts w:ascii="Times New Roman" w:hAnsi="Times New Roman" w:cs="Times New Roman"/>
                <w:bCs/>
                <w:sz w:val="24"/>
                <w:szCs w:val="24"/>
              </w:rPr>
              <w:t>Frankle</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Carbin</w:t>
            </w:r>
            <w:proofErr w:type="spellEnd"/>
            <w:r>
              <w:rPr>
                <w:rFonts w:ascii="Times New Roman" w:hAnsi="Times New Roman" w:cs="Times New Roman"/>
                <w:bCs/>
                <w:sz w:val="24"/>
                <w:szCs w:val="24"/>
              </w:rPr>
              <w:t xml:space="preserve"> (2019)</w:t>
            </w:r>
          </w:p>
        </w:tc>
        <w:tc>
          <w:tcPr>
            <w:tcW w:w="1890" w:type="dxa"/>
          </w:tcPr>
          <w:p w:rsidR="007073F2" w:rsidRPr="008B2D0D" w:rsidRDefault="007073F2" w:rsidP="00D25733">
            <w:pPr>
              <w:jc w:val="both"/>
              <w:rPr>
                <w:rFonts w:ascii="Times New Roman" w:hAnsi="Times New Roman" w:cs="Times New Roman"/>
                <w:bCs/>
                <w:sz w:val="24"/>
                <w:szCs w:val="24"/>
              </w:rPr>
            </w:pPr>
            <w:r>
              <w:rPr>
                <w:rFonts w:ascii="Times New Roman" w:hAnsi="Times New Roman" w:cs="Times New Roman"/>
                <w:bCs/>
                <w:sz w:val="24"/>
                <w:szCs w:val="24"/>
              </w:rPr>
              <w:t>Removing Redundant Weights</w:t>
            </w:r>
          </w:p>
        </w:tc>
        <w:tc>
          <w:tcPr>
            <w:tcW w:w="171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Selection Logic</w:t>
            </w:r>
          </w:p>
        </w:tc>
        <w:tc>
          <w:tcPr>
            <w:tcW w:w="135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Stochastic</w:t>
            </w:r>
          </w:p>
        </w:tc>
        <w:tc>
          <w:tcPr>
            <w:tcW w:w="126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Geometric Mean</w:t>
            </w:r>
          </w:p>
        </w:tc>
        <w:tc>
          <w:tcPr>
            <w:tcW w:w="144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Topological Entropy</w:t>
            </w:r>
          </w:p>
        </w:tc>
        <w:tc>
          <w:tcPr>
            <w:tcW w:w="1757" w:type="dxa"/>
          </w:tcPr>
          <w:p w:rsidR="007073F2" w:rsidRPr="008B2D0D" w:rsidRDefault="007073F2" w:rsidP="00D25733">
            <w:pPr>
              <w:jc w:val="both"/>
              <w:rPr>
                <w:rFonts w:ascii="Times New Roman" w:hAnsi="Times New Roman" w:cs="Times New Roman"/>
                <w:bCs/>
                <w:sz w:val="24"/>
                <w:szCs w:val="24"/>
              </w:rPr>
            </w:pPr>
            <w:r>
              <w:rPr>
                <w:rFonts w:ascii="Times New Roman" w:hAnsi="Times New Roman" w:cs="Times New Roman"/>
                <w:bCs/>
                <w:sz w:val="24"/>
                <w:szCs w:val="24"/>
              </w:rPr>
              <w:t xml:space="preserve">Ignores Data-side Noise </w:t>
            </w:r>
          </w:p>
        </w:tc>
      </w:tr>
      <w:tr w:rsidR="00D25733" w:rsidTr="00D25733">
        <w:tc>
          <w:tcPr>
            <w:tcW w:w="1296" w:type="dxa"/>
          </w:tcPr>
          <w:p w:rsidR="007073F2" w:rsidRPr="008B2D0D" w:rsidRDefault="007073F2" w:rsidP="00D25733">
            <w:pPr>
              <w:jc w:val="both"/>
              <w:rPr>
                <w:rFonts w:ascii="Times New Roman" w:hAnsi="Times New Roman" w:cs="Times New Roman"/>
                <w:bCs/>
                <w:sz w:val="24"/>
                <w:szCs w:val="24"/>
              </w:rPr>
            </w:pPr>
            <w:proofErr w:type="spellStart"/>
            <w:r>
              <w:rPr>
                <w:rFonts w:ascii="Times New Roman" w:hAnsi="Times New Roman" w:cs="Times New Roman"/>
                <w:bCs/>
                <w:sz w:val="24"/>
                <w:szCs w:val="24"/>
              </w:rPr>
              <w:t>Coreset</w:t>
            </w:r>
            <w:proofErr w:type="spellEnd"/>
            <w:r>
              <w:rPr>
                <w:rFonts w:ascii="Times New Roman" w:hAnsi="Times New Roman" w:cs="Times New Roman"/>
                <w:bCs/>
                <w:sz w:val="24"/>
                <w:szCs w:val="24"/>
              </w:rPr>
              <w:t xml:space="preserve"> Selection</w:t>
            </w:r>
          </w:p>
        </w:tc>
        <w:tc>
          <w:tcPr>
            <w:tcW w:w="1242" w:type="dxa"/>
          </w:tcPr>
          <w:p w:rsidR="007073F2" w:rsidRPr="008B2D0D" w:rsidRDefault="007073F2" w:rsidP="00D25733">
            <w:pPr>
              <w:jc w:val="both"/>
              <w:rPr>
                <w:rFonts w:ascii="Times New Roman" w:hAnsi="Times New Roman" w:cs="Times New Roman"/>
                <w:bCs/>
                <w:sz w:val="24"/>
                <w:szCs w:val="24"/>
              </w:rPr>
            </w:pPr>
            <w:r>
              <w:rPr>
                <w:rFonts w:ascii="Times New Roman" w:hAnsi="Times New Roman" w:cs="Times New Roman"/>
                <w:bCs/>
                <w:sz w:val="24"/>
                <w:szCs w:val="24"/>
              </w:rPr>
              <w:t>Wang et al(2018)</w:t>
            </w:r>
          </w:p>
        </w:tc>
        <w:tc>
          <w:tcPr>
            <w:tcW w:w="1890"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Geometric Approximation</w:t>
            </w:r>
          </w:p>
        </w:tc>
        <w:tc>
          <w:tcPr>
            <w:tcW w:w="171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Preservation of Rare Events</w:t>
            </w:r>
          </w:p>
        </w:tc>
        <w:tc>
          <w:tcPr>
            <w:tcW w:w="135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Low (Lost in noise)</w:t>
            </w:r>
          </w:p>
        </w:tc>
        <w:tc>
          <w:tcPr>
            <w:tcW w:w="126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Medium</w:t>
            </w:r>
          </w:p>
        </w:tc>
        <w:tc>
          <w:tcPr>
            <w:tcW w:w="144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High (Prioritized)</w:t>
            </w:r>
          </w:p>
        </w:tc>
        <w:tc>
          <w:tcPr>
            <w:tcW w:w="1757"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Bias towards Majority Data, loses rare variants</w:t>
            </w:r>
          </w:p>
        </w:tc>
      </w:tr>
      <w:tr w:rsidR="00D25733" w:rsidTr="00D25733">
        <w:tc>
          <w:tcPr>
            <w:tcW w:w="1296"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Distillation</w:t>
            </w:r>
          </w:p>
        </w:tc>
        <w:tc>
          <w:tcPr>
            <w:tcW w:w="1242"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Hinton et al (2015)</w:t>
            </w:r>
          </w:p>
        </w:tc>
        <w:tc>
          <w:tcPr>
            <w:tcW w:w="1890"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Teacher-Student Transfer</w:t>
            </w:r>
          </w:p>
        </w:tc>
        <w:tc>
          <w:tcPr>
            <w:tcW w:w="171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Computational Overhead</w:t>
            </w:r>
          </w:p>
        </w:tc>
        <w:tc>
          <w:tcPr>
            <w:tcW w:w="135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Negligible</w:t>
            </w:r>
          </w:p>
        </w:tc>
        <w:tc>
          <w:tcPr>
            <w:tcW w:w="126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Moderate</w:t>
            </w:r>
          </w:p>
        </w:tc>
        <w:tc>
          <w:tcPr>
            <w:tcW w:w="1440" w:type="dxa"/>
          </w:tcPr>
          <w:p w:rsidR="007073F2" w:rsidRPr="008B2D0D" w:rsidRDefault="007073F2"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High (One-time cost)</w:t>
            </w:r>
          </w:p>
        </w:tc>
        <w:tc>
          <w:tcPr>
            <w:tcW w:w="1757" w:type="dxa"/>
          </w:tcPr>
          <w:p w:rsidR="007073F2"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Requires Training a Large Model First</w:t>
            </w:r>
          </w:p>
        </w:tc>
      </w:tr>
      <w:tr w:rsidR="00D25733" w:rsidTr="00D25733">
        <w:tc>
          <w:tcPr>
            <w:tcW w:w="1296" w:type="dxa"/>
          </w:tcPr>
          <w:p w:rsidR="00D25733" w:rsidRPr="008B2D0D" w:rsidRDefault="00D25733" w:rsidP="00D25733">
            <w:pPr>
              <w:jc w:val="both"/>
              <w:rPr>
                <w:rFonts w:ascii="Times New Roman" w:hAnsi="Times New Roman" w:cs="Times New Roman"/>
                <w:bCs/>
                <w:sz w:val="24"/>
                <w:szCs w:val="24"/>
              </w:rPr>
            </w:pPr>
            <w:r>
              <w:rPr>
                <w:rFonts w:ascii="Times New Roman" w:hAnsi="Times New Roman" w:cs="Times New Roman"/>
                <w:bCs/>
                <w:sz w:val="24"/>
                <w:szCs w:val="24"/>
              </w:rPr>
              <w:t>NDP</w:t>
            </w:r>
          </w:p>
        </w:tc>
        <w:tc>
          <w:tcPr>
            <w:tcW w:w="1242" w:type="dxa"/>
          </w:tcPr>
          <w:p w:rsidR="00D25733" w:rsidRPr="008B2D0D" w:rsidRDefault="00D25733" w:rsidP="00D25733">
            <w:pPr>
              <w:jc w:val="both"/>
              <w:rPr>
                <w:rFonts w:ascii="Times New Roman" w:hAnsi="Times New Roman" w:cs="Times New Roman"/>
                <w:bCs/>
                <w:sz w:val="24"/>
                <w:szCs w:val="24"/>
              </w:rPr>
            </w:pPr>
          </w:p>
        </w:tc>
        <w:tc>
          <w:tcPr>
            <w:tcW w:w="1890" w:type="dxa"/>
          </w:tcPr>
          <w:p w:rsidR="00D25733" w:rsidRPr="008B2D0D" w:rsidRDefault="00D25733"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Topological Pruning</w:t>
            </w:r>
          </w:p>
        </w:tc>
        <w:tc>
          <w:tcPr>
            <w:tcW w:w="1710" w:type="dxa"/>
          </w:tcPr>
          <w:p w:rsidR="00D25733" w:rsidRPr="008B2D0D" w:rsidRDefault="00D25733" w:rsidP="00D25733">
            <w:pPr>
              <w:spacing w:after="200" w:line="276" w:lineRule="auto"/>
              <w:jc w:val="both"/>
              <w:rPr>
                <w:rFonts w:ascii="Times New Roman" w:hAnsi="Times New Roman" w:cs="Times New Roman"/>
                <w:bCs/>
                <w:sz w:val="24"/>
                <w:szCs w:val="24"/>
              </w:rPr>
            </w:pPr>
          </w:p>
        </w:tc>
        <w:tc>
          <w:tcPr>
            <w:tcW w:w="1350" w:type="dxa"/>
          </w:tcPr>
          <w:p w:rsidR="00D25733" w:rsidRPr="008B2D0D" w:rsidRDefault="00D25733"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None</w:t>
            </w:r>
          </w:p>
        </w:tc>
        <w:tc>
          <w:tcPr>
            <w:tcW w:w="1260" w:type="dxa"/>
          </w:tcPr>
          <w:p w:rsidR="00D25733" w:rsidRPr="008B2D0D" w:rsidRDefault="00D25733"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Low</w:t>
            </w:r>
          </w:p>
        </w:tc>
        <w:tc>
          <w:tcPr>
            <w:tcW w:w="1440" w:type="dxa"/>
          </w:tcPr>
          <w:p w:rsidR="00D25733" w:rsidRPr="008B2D0D" w:rsidRDefault="00D25733"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High (Manifold-based)</w:t>
            </w:r>
          </w:p>
        </w:tc>
        <w:tc>
          <w:tcPr>
            <w:tcW w:w="1757" w:type="dxa"/>
          </w:tcPr>
          <w:p w:rsidR="00D25733" w:rsidRPr="008B2D0D" w:rsidRDefault="00D25733" w:rsidP="00D2573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Requires one-time manifold calculation.</w:t>
            </w:r>
          </w:p>
        </w:tc>
      </w:tr>
    </w:tbl>
    <w:p w:rsidR="008B2D0D" w:rsidRPr="008B2D0D" w:rsidRDefault="008B2D0D" w:rsidP="008B2D0D">
      <w:pPr>
        <w:jc w:val="both"/>
        <w:rPr>
          <w:rFonts w:ascii="Times New Roman" w:hAnsi="Times New Roman" w:cs="Times New Roman"/>
          <w:bCs/>
          <w:sz w:val="24"/>
          <w:szCs w:val="24"/>
        </w:rPr>
      </w:pPr>
    </w:p>
    <w:p w:rsidR="008B2D0D" w:rsidRPr="008B2D0D" w:rsidRDefault="008B2D0D" w:rsidP="008B2D0D">
      <w:pPr>
        <w:jc w:val="both"/>
        <w:rPr>
          <w:rFonts w:ascii="Times New Roman" w:hAnsi="Times New Roman" w:cs="Times New Roman"/>
          <w:bCs/>
          <w:sz w:val="24"/>
          <w:szCs w:val="24"/>
        </w:rPr>
      </w:pPr>
    </w:p>
    <w:p w:rsidR="000E61AD" w:rsidRPr="00177928" w:rsidRDefault="001E3B9B" w:rsidP="008B2D0D">
      <w:pPr>
        <w:jc w:val="both"/>
        <w:rPr>
          <w:rFonts w:ascii="Times New Roman" w:hAnsi="Times New Roman" w:cs="Times New Roman"/>
          <w:b/>
          <w:bCs/>
          <w:sz w:val="24"/>
          <w:szCs w:val="24"/>
        </w:rPr>
      </w:pPr>
      <w:r w:rsidRPr="00177928">
        <w:rPr>
          <w:rFonts w:ascii="Times New Roman" w:hAnsi="Times New Roman" w:cs="Times New Roman"/>
          <w:b/>
          <w:bCs/>
          <w:sz w:val="24"/>
          <w:szCs w:val="24"/>
        </w:rPr>
        <w:t>3.</w:t>
      </w:r>
      <w:r w:rsidR="000F59C2">
        <w:rPr>
          <w:rFonts w:ascii="Times New Roman" w:hAnsi="Times New Roman" w:cs="Times New Roman"/>
          <w:b/>
          <w:bCs/>
          <w:sz w:val="24"/>
          <w:szCs w:val="24"/>
        </w:rPr>
        <w:t>0</w:t>
      </w:r>
      <w:r w:rsidRPr="00177928">
        <w:rPr>
          <w:rFonts w:ascii="Times New Roman" w:hAnsi="Times New Roman" w:cs="Times New Roman"/>
          <w:b/>
          <w:bCs/>
          <w:sz w:val="24"/>
          <w:szCs w:val="24"/>
        </w:rPr>
        <w:t xml:space="preserve"> </w:t>
      </w:r>
      <w:r w:rsidR="000F59C2">
        <w:rPr>
          <w:rFonts w:ascii="Times New Roman" w:hAnsi="Times New Roman" w:cs="Times New Roman"/>
          <w:b/>
          <w:bCs/>
          <w:sz w:val="24"/>
          <w:szCs w:val="24"/>
        </w:rPr>
        <w:t>Proposed Methodology: The EBP</w:t>
      </w:r>
      <w:r w:rsidR="000F59C2" w:rsidRPr="00177928">
        <w:rPr>
          <w:rFonts w:ascii="Times New Roman" w:hAnsi="Times New Roman" w:cs="Times New Roman"/>
          <w:b/>
          <w:bCs/>
          <w:sz w:val="24"/>
          <w:szCs w:val="24"/>
        </w:rPr>
        <w:t xml:space="preserve"> Algorithm/ Model</w:t>
      </w:r>
    </w:p>
    <w:p w:rsidR="000E61AD" w:rsidRPr="008B2D0D" w:rsidRDefault="00E67022"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The NDP framework utilizes a three-stage pipeline. First, we project the genomic features onto a Riemannian manifold to identify the Local Intrinsic Dimension (LID). Second, we apply the Entropy-Based Pruning (EBP) algorithm.</w:t>
      </w:r>
      <w:r>
        <w:rPr>
          <w:rFonts w:ascii="Times New Roman" w:hAnsi="Times New Roman" w:cs="Times New Roman"/>
          <w:bCs/>
          <w:sz w:val="24"/>
          <w:szCs w:val="24"/>
        </w:rPr>
        <w:t xml:space="preserve"> </w:t>
      </w:r>
      <w:r w:rsidR="000E61AD" w:rsidRPr="008B2D0D">
        <w:rPr>
          <w:rFonts w:ascii="Times New Roman" w:hAnsi="Times New Roman" w:cs="Times New Roman"/>
          <w:bCs/>
          <w:sz w:val="24"/>
          <w:szCs w:val="24"/>
        </w:rPr>
        <w:t>The core of our approach is the Entropy-Based Pruning (EBP) algorithm. The methodology is divided into three distinct phases:</w:t>
      </w:r>
    </w:p>
    <w:p w:rsidR="00136CFE" w:rsidRPr="008B2D0D" w:rsidRDefault="00136CFE" w:rsidP="008B2D0D">
      <w:pPr>
        <w:jc w:val="both"/>
        <w:rPr>
          <w:rFonts w:ascii="Times New Roman" w:hAnsi="Times New Roman" w:cs="Times New Roman"/>
          <w:bCs/>
          <w:sz w:val="24"/>
          <w:szCs w:val="24"/>
        </w:rPr>
      </w:pPr>
    </w:p>
    <w:p w:rsidR="000E61AD" w:rsidRPr="00177928" w:rsidRDefault="000E61AD" w:rsidP="008B2D0D">
      <w:pPr>
        <w:jc w:val="both"/>
        <w:rPr>
          <w:rFonts w:ascii="Times New Roman" w:hAnsi="Times New Roman" w:cs="Times New Roman"/>
          <w:b/>
          <w:bCs/>
          <w:sz w:val="24"/>
          <w:szCs w:val="24"/>
        </w:rPr>
      </w:pPr>
      <w:r w:rsidRPr="00177928">
        <w:rPr>
          <w:rFonts w:ascii="Times New Roman" w:hAnsi="Times New Roman" w:cs="Times New Roman"/>
          <w:b/>
          <w:bCs/>
          <w:sz w:val="24"/>
          <w:szCs w:val="24"/>
        </w:rPr>
        <w:t>Phase A: Manifold Mapping</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We begin by projecting the high-dimensional dataset onto a lower-dimensional Riemannian manifold. This allows us to observe the "topology" of the data.</w:t>
      </w:r>
    </w:p>
    <w:p w:rsidR="000E61AD" w:rsidRPr="008B2D0D" w:rsidRDefault="000E61AD" w:rsidP="008B2D0D">
      <w:pPr>
        <w:jc w:val="both"/>
        <w:rPr>
          <w:rFonts w:ascii="Times New Roman" w:hAnsi="Times New Roman" w:cs="Times New Roman"/>
          <w:bCs/>
          <w:sz w:val="24"/>
          <w:szCs w:val="24"/>
        </w:rPr>
      </w:pPr>
      <w:r w:rsidRPr="00177928">
        <w:rPr>
          <w:rFonts w:ascii="Times New Roman" w:hAnsi="Times New Roman" w:cs="Times New Roman"/>
          <w:b/>
          <w:bCs/>
          <w:sz w:val="24"/>
          <w:szCs w:val="24"/>
        </w:rPr>
        <w:lastRenderedPageBreak/>
        <w:t>Metric:</w:t>
      </w:r>
      <w:r w:rsidRPr="008B2D0D">
        <w:rPr>
          <w:rFonts w:ascii="Times New Roman" w:hAnsi="Times New Roman" w:cs="Times New Roman"/>
          <w:bCs/>
          <w:sz w:val="24"/>
          <w:szCs w:val="24"/>
        </w:rPr>
        <w:t xml:space="preserve"> We calculate the Local Intrinsic Dimension (LID) for every data point to determine its contribution to the global shape of the dataset.</w:t>
      </w:r>
    </w:p>
    <w:p w:rsidR="00136CFE" w:rsidRPr="008B2D0D" w:rsidRDefault="00136CFE" w:rsidP="008B2D0D">
      <w:pPr>
        <w:jc w:val="both"/>
        <w:rPr>
          <w:rFonts w:ascii="Times New Roman" w:hAnsi="Times New Roman" w:cs="Times New Roman"/>
          <w:bCs/>
          <w:sz w:val="24"/>
          <w:szCs w:val="24"/>
        </w:rPr>
      </w:pPr>
    </w:p>
    <w:p w:rsidR="000E61AD" w:rsidRPr="00177928" w:rsidRDefault="000E61AD" w:rsidP="008B2D0D">
      <w:pPr>
        <w:jc w:val="both"/>
        <w:rPr>
          <w:rFonts w:ascii="Times New Roman" w:hAnsi="Times New Roman" w:cs="Times New Roman"/>
          <w:b/>
          <w:bCs/>
          <w:sz w:val="24"/>
          <w:szCs w:val="24"/>
        </w:rPr>
      </w:pPr>
      <w:r w:rsidRPr="00177928">
        <w:rPr>
          <w:rFonts w:ascii="Times New Roman" w:hAnsi="Times New Roman" w:cs="Times New Roman"/>
          <w:b/>
          <w:bCs/>
          <w:sz w:val="24"/>
          <w:szCs w:val="24"/>
        </w:rPr>
        <w:t>Phase B: Synaptic Scoring</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Each data point is assigned a "Synaptic Weight" (</w:t>
      </w:r>
      <w:proofErr w:type="gramStart"/>
      <w:r w:rsidRPr="008B2D0D">
        <w:rPr>
          <w:rFonts w:ascii="Times New Roman" w:hAnsi="Times New Roman" w:cs="Times New Roman"/>
          <w:bCs/>
          <w:i/>
          <w:iCs/>
          <w:sz w:val="24"/>
          <w:szCs w:val="24"/>
        </w:rPr>
        <w:t>Ws</w:t>
      </w:r>
      <w:r w:rsidRPr="008B2D0D">
        <w:rPr>
          <w:rFonts w:ascii="Times New Roman" w:hAnsi="Times New Roman" w:cs="Times New Roman"/>
          <w:bCs/>
          <w:sz w:val="24"/>
          <w:szCs w:val="24"/>
        </w:rPr>
        <w:t>​)</w:t>
      </w:r>
      <w:proofErr w:type="gramEnd"/>
      <w:r w:rsidRPr="008B2D0D">
        <w:rPr>
          <w:rFonts w:ascii="Times New Roman" w:hAnsi="Times New Roman" w:cs="Times New Roman"/>
          <w:bCs/>
          <w:sz w:val="24"/>
          <w:szCs w:val="24"/>
        </w:rPr>
        <w:t xml:space="preserve"> based on two factors:</w:t>
      </w:r>
    </w:p>
    <w:p w:rsidR="000E61AD" w:rsidRPr="008B2D0D" w:rsidRDefault="000E61AD" w:rsidP="008B2D0D">
      <w:pPr>
        <w:numPr>
          <w:ilvl w:val="0"/>
          <w:numId w:val="3"/>
        </w:numPr>
        <w:jc w:val="both"/>
        <w:rPr>
          <w:rFonts w:ascii="Times New Roman" w:hAnsi="Times New Roman" w:cs="Times New Roman"/>
          <w:bCs/>
          <w:sz w:val="24"/>
          <w:szCs w:val="24"/>
        </w:rPr>
      </w:pPr>
      <w:r w:rsidRPr="00177928">
        <w:rPr>
          <w:rFonts w:ascii="Times New Roman" w:hAnsi="Times New Roman" w:cs="Times New Roman"/>
          <w:b/>
          <w:bCs/>
          <w:sz w:val="24"/>
          <w:szCs w:val="24"/>
        </w:rPr>
        <w:t>Informational Entropy</w:t>
      </w:r>
      <w:r w:rsidRPr="008B2D0D">
        <w:rPr>
          <w:rFonts w:ascii="Times New Roman" w:hAnsi="Times New Roman" w:cs="Times New Roman"/>
          <w:bCs/>
          <w:sz w:val="24"/>
          <w:szCs w:val="24"/>
        </w:rPr>
        <w:t>: How much unique variance does this point provide?</w:t>
      </w:r>
    </w:p>
    <w:p w:rsidR="000E61AD" w:rsidRPr="008B2D0D" w:rsidRDefault="000E61AD" w:rsidP="008B2D0D">
      <w:pPr>
        <w:numPr>
          <w:ilvl w:val="0"/>
          <w:numId w:val="3"/>
        </w:numPr>
        <w:jc w:val="both"/>
        <w:rPr>
          <w:rFonts w:ascii="Times New Roman" w:hAnsi="Times New Roman" w:cs="Times New Roman"/>
          <w:bCs/>
          <w:sz w:val="24"/>
          <w:szCs w:val="24"/>
        </w:rPr>
      </w:pPr>
      <w:r w:rsidRPr="00177928">
        <w:rPr>
          <w:rFonts w:ascii="Times New Roman" w:hAnsi="Times New Roman" w:cs="Times New Roman"/>
          <w:b/>
          <w:bCs/>
          <w:sz w:val="24"/>
          <w:szCs w:val="24"/>
        </w:rPr>
        <w:t>Topological Centrality</w:t>
      </w:r>
      <w:r w:rsidRPr="008B2D0D">
        <w:rPr>
          <w:rFonts w:ascii="Times New Roman" w:hAnsi="Times New Roman" w:cs="Times New Roman"/>
          <w:bCs/>
          <w:sz w:val="24"/>
          <w:szCs w:val="24"/>
        </w:rPr>
        <w:t>: Is this point an outlier, or does it represent a critical bridge between clusters?</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scoring </w:t>
      </w:r>
      <w:r w:rsidR="006B67E3">
        <w:rPr>
          <w:rFonts w:ascii="Times New Roman" w:hAnsi="Times New Roman" w:cs="Times New Roman"/>
          <w:bCs/>
          <w:sz w:val="24"/>
          <w:szCs w:val="24"/>
        </w:rPr>
        <w:t xml:space="preserve">for each data point </w:t>
      </w:r>
      <w:r w:rsidRPr="008B2D0D">
        <w:rPr>
          <w:rFonts w:ascii="Times New Roman" w:hAnsi="Times New Roman" w:cs="Times New Roman"/>
          <w:bCs/>
          <w:sz w:val="24"/>
          <w:szCs w:val="24"/>
        </w:rPr>
        <w:t>is governed by the following relationship:</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roofErr w:type="spellStart"/>
      <w:r w:rsidRPr="008B2D0D">
        <w:rPr>
          <w:rFonts w:ascii="Times New Roman" w:hAnsi="Times New Roman" w:cs="Times New Roman"/>
          <w:bCs/>
          <w:i/>
          <w:iCs/>
          <w:sz w:val="24"/>
          <w:szCs w:val="24"/>
        </w:rPr>
        <w:t>α</w:t>
      </w:r>
      <w:r w:rsidRPr="008B2D0D">
        <w:rPr>
          <w:rFonts w:ascii="Times New Roman" w:hAnsi="Cambria Math" w:cs="Times New Roman"/>
          <w:bCs/>
          <w:sz w:val="24"/>
          <w:szCs w:val="24"/>
        </w:rPr>
        <w:t>⋅</w:t>
      </w:r>
      <w:proofErr w:type="gramStart"/>
      <w:r w:rsidRPr="008B2D0D">
        <w:rPr>
          <w:rFonts w:ascii="Times New Roman" w:hAnsi="Times New Roman" w:cs="Times New Roman"/>
          <w:bCs/>
          <w:i/>
          <w:iCs/>
          <w:sz w:val="24"/>
          <w:szCs w:val="24"/>
        </w:rPr>
        <w:t>H</w:t>
      </w:r>
      <w:proofErr w:type="spellEnd"/>
      <w:r w:rsidRPr="008B2D0D">
        <w:rPr>
          <w:rFonts w:ascii="Times New Roman" w:hAnsi="Times New Roman" w:cs="Times New Roman"/>
          <w:bCs/>
          <w:sz w:val="24"/>
          <w:szCs w:val="24"/>
        </w:rPr>
        <w:t>(</w:t>
      </w:r>
      <w:proofErr w:type="gramEnd"/>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w:t>
      </w:r>
      <w:proofErr w:type="spellStart"/>
      <w:r w:rsidRPr="008B2D0D">
        <w:rPr>
          <w:rFonts w:ascii="Times New Roman" w:hAnsi="Times New Roman" w:cs="Times New Roman"/>
          <w:bCs/>
          <w:i/>
          <w:iCs/>
          <w:sz w:val="24"/>
          <w:szCs w:val="24"/>
        </w:rPr>
        <w:t>β</w:t>
      </w:r>
      <w:r w:rsidRPr="008B2D0D">
        <w:rPr>
          <w:rFonts w:ascii="Times New Roman" w:hAnsi="Cambria Math" w:cs="Times New Roman"/>
          <w:bCs/>
          <w:sz w:val="24"/>
          <w:szCs w:val="24"/>
        </w:rPr>
        <w:t>⋅</w:t>
      </w:r>
      <w:r w:rsidRPr="008B2D0D">
        <w:rPr>
          <w:rFonts w:ascii="Times New Roman" w:hAnsi="Times New Roman" w:cs="Times New Roman"/>
          <w:bCs/>
          <w:sz w:val="24"/>
          <w:szCs w:val="24"/>
        </w:rPr>
        <w:t>Γ</w:t>
      </w:r>
      <w:proofErr w:type="spellEnd"/>
      <w:r w:rsidRPr="008B2D0D">
        <w:rPr>
          <w:rFonts w:ascii="Times New Roman" w:hAnsi="Times New Roman" w:cs="Times New Roman"/>
          <w:bCs/>
          <w:sz w:val="24"/>
          <w:szCs w:val="24"/>
        </w:rPr>
        <w:t>(</w:t>
      </w:r>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Where </w:t>
      </w:r>
      <w:proofErr w:type="gramStart"/>
      <w:r w:rsidRPr="008B2D0D">
        <w:rPr>
          <w:rFonts w:ascii="Times New Roman" w:hAnsi="Times New Roman" w:cs="Times New Roman"/>
          <w:bCs/>
          <w:i/>
          <w:iCs/>
          <w:sz w:val="24"/>
          <w:szCs w:val="24"/>
        </w:rPr>
        <w:t>H</w:t>
      </w:r>
      <w:r w:rsidRPr="008B2D0D">
        <w:rPr>
          <w:rFonts w:ascii="Times New Roman" w:hAnsi="Times New Roman" w:cs="Times New Roman"/>
          <w:bCs/>
          <w:sz w:val="24"/>
          <w:szCs w:val="24"/>
        </w:rPr>
        <w:t>(</w:t>
      </w:r>
      <w:proofErr w:type="gramEnd"/>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 is the Shannon Entropy</w:t>
      </w:r>
      <w:r w:rsidR="006B67E3">
        <w:rPr>
          <w:rFonts w:ascii="Times New Roman" w:hAnsi="Times New Roman" w:cs="Times New Roman"/>
          <w:bCs/>
          <w:sz w:val="24"/>
          <w:szCs w:val="24"/>
        </w:rPr>
        <w:t>- measuring unique variance</w:t>
      </w:r>
      <w:r w:rsidRPr="008B2D0D">
        <w:rPr>
          <w:rFonts w:ascii="Times New Roman" w:hAnsi="Times New Roman" w:cs="Times New Roman"/>
          <w:bCs/>
          <w:sz w:val="24"/>
          <w:szCs w:val="24"/>
        </w:rPr>
        <w:t xml:space="preserve"> and Γ(</w:t>
      </w:r>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 represents the geometric</w:t>
      </w:r>
      <w:r w:rsidR="006B67E3">
        <w:rPr>
          <w:rFonts w:ascii="Times New Roman" w:hAnsi="Times New Roman" w:cs="Times New Roman"/>
          <w:bCs/>
          <w:sz w:val="24"/>
          <w:szCs w:val="24"/>
        </w:rPr>
        <w:t>/ topological</w:t>
      </w:r>
      <w:r w:rsidRPr="008B2D0D">
        <w:rPr>
          <w:rFonts w:ascii="Times New Roman" w:hAnsi="Times New Roman" w:cs="Times New Roman"/>
          <w:bCs/>
          <w:sz w:val="24"/>
          <w:szCs w:val="24"/>
        </w:rPr>
        <w:t xml:space="preserve"> centrality, with </w:t>
      </w:r>
      <w:r w:rsidRPr="008B2D0D">
        <w:rPr>
          <w:rFonts w:ascii="Times New Roman" w:hAnsi="Times New Roman" w:cs="Times New Roman"/>
          <w:bCs/>
          <w:i/>
          <w:iCs/>
          <w:sz w:val="24"/>
          <w:szCs w:val="24"/>
        </w:rPr>
        <w:t>α</w:t>
      </w:r>
      <w:r w:rsidRPr="008B2D0D">
        <w:rPr>
          <w:rFonts w:ascii="Times New Roman" w:hAnsi="Times New Roman" w:cs="Times New Roman"/>
          <w:bCs/>
          <w:sz w:val="24"/>
          <w:szCs w:val="24"/>
        </w:rPr>
        <w:t xml:space="preserve"> and </w:t>
      </w:r>
      <w:r w:rsidRPr="008B2D0D">
        <w:rPr>
          <w:rFonts w:ascii="Times New Roman" w:hAnsi="Times New Roman" w:cs="Times New Roman"/>
          <w:bCs/>
          <w:i/>
          <w:iCs/>
          <w:sz w:val="24"/>
          <w:szCs w:val="24"/>
        </w:rPr>
        <w:t>β</w:t>
      </w:r>
      <w:r w:rsidRPr="008B2D0D">
        <w:rPr>
          <w:rFonts w:ascii="Times New Roman" w:hAnsi="Times New Roman" w:cs="Times New Roman"/>
          <w:bCs/>
          <w:sz w:val="24"/>
          <w:szCs w:val="24"/>
        </w:rPr>
        <w:t xml:space="preserve"> acting as tunable hyper-parameters</w:t>
      </w:r>
      <w:r w:rsidR="006B67E3">
        <w:rPr>
          <w:rFonts w:ascii="Times New Roman" w:hAnsi="Times New Roman" w:cs="Times New Roman"/>
          <w:bCs/>
          <w:sz w:val="24"/>
          <w:szCs w:val="24"/>
        </w:rPr>
        <w:t xml:space="preserve"> </w:t>
      </w:r>
      <w:r w:rsidR="006B67E3" w:rsidRPr="006B67E3">
        <w:rPr>
          <w:rFonts w:ascii="Times New Roman" w:hAnsi="Times New Roman" w:cs="Times New Roman"/>
          <w:bCs/>
          <w:sz w:val="24"/>
          <w:szCs w:val="24"/>
        </w:rPr>
        <w:t>(</w:t>
      </w:r>
      <w:proofErr w:type="spellStart"/>
      <w:r w:rsidR="006B67E3">
        <w:rPr>
          <w:rFonts w:ascii="Times New Roman" w:hAnsi="Times New Roman" w:cs="Times New Roman"/>
          <w:bCs/>
          <w:sz w:val="24"/>
          <w:szCs w:val="24"/>
        </w:rPr>
        <w:t>Chaudhari</w:t>
      </w:r>
      <w:proofErr w:type="spellEnd"/>
      <w:r w:rsidR="006B67E3">
        <w:rPr>
          <w:rFonts w:ascii="Times New Roman" w:hAnsi="Times New Roman" w:cs="Times New Roman"/>
          <w:bCs/>
          <w:sz w:val="24"/>
          <w:szCs w:val="24"/>
        </w:rPr>
        <w:t xml:space="preserve"> et al., 2019)</w:t>
      </w:r>
      <w:r w:rsidRPr="008B2D0D">
        <w:rPr>
          <w:rFonts w:ascii="Times New Roman" w:hAnsi="Times New Roman" w:cs="Times New Roman"/>
          <w:bCs/>
          <w:sz w:val="24"/>
          <w:szCs w:val="24"/>
        </w:rPr>
        <w:t>.</w:t>
      </w:r>
    </w:p>
    <w:p w:rsidR="00A81F97" w:rsidRDefault="00A81F97" w:rsidP="008B2D0D">
      <w:pPr>
        <w:jc w:val="both"/>
        <w:rPr>
          <w:rFonts w:ascii="Times New Roman" w:hAnsi="Times New Roman" w:cs="Times New Roman"/>
          <w:bCs/>
          <w:sz w:val="24"/>
          <w:szCs w:val="24"/>
        </w:rPr>
      </w:pPr>
    </w:p>
    <w:p w:rsidR="000E61AD" w:rsidRPr="00177928" w:rsidRDefault="000E61AD" w:rsidP="008B2D0D">
      <w:pPr>
        <w:jc w:val="both"/>
        <w:rPr>
          <w:rFonts w:ascii="Times New Roman" w:hAnsi="Times New Roman" w:cs="Times New Roman"/>
          <w:b/>
          <w:bCs/>
          <w:sz w:val="24"/>
          <w:szCs w:val="24"/>
        </w:rPr>
      </w:pPr>
      <w:r w:rsidRPr="00177928">
        <w:rPr>
          <w:rFonts w:ascii="Times New Roman" w:hAnsi="Times New Roman" w:cs="Times New Roman"/>
          <w:b/>
          <w:bCs/>
          <w:sz w:val="24"/>
          <w:szCs w:val="24"/>
        </w:rPr>
        <w:t>Phase C: Recursive Excision</w:t>
      </w:r>
    </w:p>
    <w:p w:rsidR="006B67E3" w:rsidRPr="006B67E3" w:rsidRDefault="006B67E3" w:rsidP="006B67E3">
      <w:pPr>
        <w:jc w:val="both"/>
        <w:rPr>
          <w:rFonts w:ascii="Times New Roman" w:hAnsi="Times New Roman" w:cs="Times New Roman"/>
          <w:bCs/>
          <w:sz w:val="24"/>
          <w:szCs w:val="24"/>
        </w:rPr>
      </w:pPr>
      <w:r w:rsidRPr="006B67E3">
        <w:rPr>
          <w:rFonts w:ascii="Times New Roman" w:hAnsi="Times New Roman" w:cs="Times New Roman"/>
          <w:bCs/>
          <w:sz w:val="24"/>
          <w:szCs w:val="24"/>
        </w:rPr>
        <w:t xml:space="preserve">Finally, recursive excision is performed until the "Golden 10%" of the data is isolated. This process effectively removes redundant common variants while preserving rare mutations that are often lost in traditional </w:t>
      </w:r>
      <w:proofErr w:type="spellStart"/>
      <w:r w:rsidRPr="006B67E3">
        <w:rPr>
          <w:rFonts w:ascii="Times New Roman" w:hAnsi="Times New Roman" w:cs="Times New Roman"/>
          <w:bCs/>
          <w:sz w:val="24"/>
          <w:szCs w:val="24"/>
        </w:rPr>
        <w:t>subsampling</w:t>
      </w:r>
      <w:proofErr w:type="spellEnd"/>
      <w:r w:rsidRPr="006B67E3">
        <w:rPr>
          <w:rFonts w:ascii="Times New Roman" w:hAnsi="Times New Roman" w:cs="Times New Roman"/>
          <w:bCs/>
          <w:sz w:val="24"/>
          <w:szCs w:val="24"/>
        </w:rPr>
        <w:t xml:space="preserve"> (</w:t>
      </w:r>
      <w:proofErr w:type="spellStart"/>
      <w:r w:rsidRPr="006B67E3">
        <w:rPr>
          <w:rFonts w:ascii="Times New Roman" w:hAnsi="Times New Roman" w:cs="Times New Roman"/>
          <w:bCs/>
          <w:sz w:val="24"/>
          <w:szCs w:val="24"/>
        </w:rPr>
        <w:t>Tonekaboni</w:t>
      </w:r>
      <w:proofErr w:type="spellEnd"/>
      <w:r w:rsidRPr="006B67E3">
        <w:rPr>
          <w:rFonts w:ascii="Times New Roman" w:hAnsi="Times New Roman" w:cs="Times New Roman"/>
          <w:bCs/>
          <w:sz w:val="24"/>
          <w:szCs w:val="24"/>
        </w:rPr>
        <w:t xml:space="preserve"> et al., 2020).</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algorithm iteratively removes points with the lowest </w:t>
      </w:r>
      <w:r w:rsidRPr="008B2D0D">
        <w:rPr>
          <w:rFonts w:ascii="Times New Roman" w:hAnsi="Times New Roman" w:cs="Times New Roman"/>
          <w:bCs/>
          <w:i/>
          <w:iCs/>
          <w:sz w:val="24"/>
          <w:szCs w:val="24"/>
        </w:rPr>
        <w:t>Si</w:t>
      </w:r>
      <w:proofErr w:type="gramStart"/>
      <w:r w:rsidRPr="008B2D0D">
        <w:rPr>
          <w:rFonts w:ascii="Times New Roman" w:hAnsi="Times New Roman" w:cs="Times New Roman"/>
          <w:bCs/>
          <w:sz w:val="24"/>
          <w:szCs w:val="24"/>
        </w:rPr>
        <w:t>​ scores</w:t>
      </w:r>
      <w:proofErr w:type="gramEnd"/>
      <w:r w:rsidRPr="008B2D0D">
        <w:rPr>
          <w:rFonts w:ascii="Times New Roman" w:hAnsi="Times New Roman" w:cs="Times New Roman"/>
          <w:bCs/>
          <w:sz w:val="24"/>
          <w:szCs w:val="24"/>
        </w:rPr>
        <w:t>. After each pruning cycle, the model's accuracy is tested against a validation set. The process stops when the Pruning-to-Loss Ratio reaches a critical threshold—typically identifying the "Golden 10%" of the data that maintains 98% of the original model accuracy.</w:t>
      </w:r>
    </w:p>
    <w:p w:rsidR="000E61AD" w:rsidRPr="008B2D0D" w:rsidRDefault="000E61AD" w:rsidP="008B2D0D">
      <w:pPr>
        <w:jc w:val="both"/>
        <w:rPr>
          <w:rFonts w:ascii="Times New Roman" w:hAnsi="Times New Roman" w:cs="Times New Roman"/>
          <w:bCs/>
          <w:sz w:val="24"/>
          <w:szCs w:val="24"/>
        </w:rPr>
      </w:pPr>
    </w:p>
    <w:p w:rsidR="000E61AD" w:rsidRPr="000F59C2" w:rsidRDefault="000E61AD" w:rsidP="000F59C2">
      <w:pPr>
        <w:pStyle w:val="ListParagraph"/>
        <w:numPr>
          <w:ilvl w:val="1"/>
          <w:numId w:val="15"/>
        </w:numPr>
        <w:jc w:val="both"/>
        <w:rPr>
          <w:rFonts w:ascii="Times New Roman" w:hAnsi="Times New Roman" w:cs="Times New Roman"/>
          <w:b/>
          <w:bCs/>
          <w:sz w:val="24"/>
          <w:szCs w:val="24"/>
        </w:rPr>
      </w:pPr>
      <w:r w:rsidRPr="000F59C2">
        <w:rPr>
          <w:rFonts w:ascii="Times New Roman" w:hAnsi="Times New Roman" w:cs="Times New Roman"/>
          <w:b/>
          <w:bCs/>
          <w:sz w:val="24"/>
          <w:szCs w:val="24"/>
        </w:rPr>
        <w:t>Expected Contribution</w:t>
      </w:r>
    </w:p>
    <w:p w:rsidR="000E61AD" w:rsidRPr="000F59C2" w:rsidRDefault="000E61AD" w:rsidP="000F59C2">
      <w:pPr>
        <w:pStyle w:val="ListParagraph"/>
        <w:numPr>
          <w:ilvl w:val="0"/>
          <w:numId w:val="4"/>
        </w:numPr>
        <w:jc w:val="both"/>
        <w:rPr>
          <w:rFonts w:ascii="Times New Roman" w:hAnsi="Times New Roman" w:cs="Times New Roman"/>
          <w:bCs/>
          <w:sz w:val="24"/>
          <w:szCs w:val="24"/>
        </w:rPr>
      </w:pPr>
      <w:r w:rsidRPr="000F59C2">
        <w:rPr>
          <w:rFonts w:ascii="Times New Roman" w:hAnsi="Times New Roman" w:cs="Times New Roman"/>
          <w:b/>
          <w:bCs/>
          <w:sz w:val="24"/>
          <w:szCs w:val="24"/>
        </w:rPr>
        <w:t>Computational Efficiency</w:t>
      </w:r>
      <w:r w:rsidRPr="000F59C2">
        <w:rPr>
          <w:rFonts w:ascii="Times New Roman" w:hAnsi="Times New Roman" w:cs="Times New Roman"/>
          <w:bCs/>
          <w:sz w:val="24"/>
          <w:szCs w:val="24"/>
        </w:rPr>
        <w:t>: Reducing training time by up to 70% without sacrificing F1-scores.</w:t>
      </w:r>
    </w:p>
    <w:p w:rsidR="000E61AD" w:rsidRPr="008B2D0D" w:rsidRDefault="000E61AD" w:rsidP="008B2D0D">
      <w:pPr>
        <w:numPr>
          <w:ilvl w:val="0"/>
          <w:numId w:val="4"/>
        </w:numPr>
        <w:jc w:val="both"/>
        <w:rPr>
          <w:rFonts w:ascii="Times New Roman" w:hAnsi="Times New Roman" w:cs="Times New Roman"/>
          <w:bCs/>
          <w:sz w:val="24"/>
          <w:szCs w:val="24"/>
        </w:rPr>
      </w:pPr>
      <w:r w:rsidRPr="00177928">
        <w:rPr>
          <w:rFonts w:ascii="Times New Roman" w:hAnsi="Times New Roman" w:cs="Times New Roman"/>
          <w:b/>
          <w:bCs/>
          <w:sz w:val="24"/>
          <w:szCs w:val="24"/>
        </w:rPr>
        <w:t>Green AI</w:t>
      </w:r>
      <w:r w:rsidRPr="008B2D0D">
        <w:rPr>
          <w:rFonts w:ascii="Times New Roman" w:hAnsi="Times New Roman" w:cs="Times New Roman"/>
          <w:bCs/>
          <w:sz w:val="24"/>
          <w:szCs w:val="24"/>
        </w:rPr>
        <w:t>: A quantifiable reduction in the carbon footprint of large-scale model training.</w:t>
      </w:r>
    </w:p>
    <w:p w:rsidR="000E61AD" w:rsidRPr="008B2D0D" w:rsidRDefault="000E61AD" w:rsidP="008B2D0D">
      <w:pPr>
        <w:numPr>
          <w:ilvl w:val="0"/>
          <w:numId w:val="4"/>
        </w:numPr>
        <w:jc w:val="both"/>
        <w:rPr>
          <w:rFonts w:ascii="Times New Roman" w:hAnsi="Times New Roman" w:cs="Times New Roman"/>
          <w:bCs/>
          <w:sz w:val="24"/>
          <w:szCs w:val="24"/>
        </w:rPr>
      </w:pPr>
      <w:proofErr w:type="spellStart"/>
      <w:r w:rsidRPr="00177928">
        <w:rPr>
          <w:rFonts w:ascii="Times New Roman" w:hAnsi="Times New Roman" w:cs="Times New Roman"/>
          <w:b/>
          <w:bCs/>
          <w:sz w:val="24"/>
          <w:szCs w:val="24"/>
        </w:rPr>
        <w:t>Denoising</w:t>
      </w:r>
      <w:proofErr w:type="spellEnd"/>
      <w:r w:rsidRPr="008B2D0D">
        <w:rPr>
          <w:rFonts w:ascii="Times New Roman" w:hAnsi="Times New Roman" w:cs="Times New Roman"/>
          <w:bCs/>
          <w:sz w:val="24"/>
          <w:szCs w:val="24"/>
        </w:rPr>
        <w:t>: Demonstrating that pruned "Small Data" is more resilient to adversarial attacks than "Dirty Big Data."</w:t>
      </w:r>
    </w:p>
    <w:p w:rsidR="000E61AD" w:rsidRPr="008B2D0D" w:rsidRDefault="000E61AD" w:rsidP="008B2D0D">
      <w:pPr>
        <w:jc w:val="both"/>
        <w:rPr>
          <w:rFonts w:ascii="Times New Roman" w:hAnsi="Times New Roman" w:cs="Times New Roman"/>
          <w:bCs/>
          <w:sz w:val="24"/>
          <w:szCs w:val="24"/>
        </w:rPr>
      </w:pPr>
    </w:p>
    <w:p w:rsidR="00F931B9" w:rsidRPr="008B2D0D" w:rsidRDefault="00F931B9" w:rsidP="00F931B9">
      <w:pPr>
        <w:jc w:val="both"/>
        <w:rPr>
          <w:rFonts w:ascii="Times New Roman" w:hAnsi="Times New Roman" w:cs="Times New Roman"/>
          <w:bCs/>
          <w:sz w:val="24"/>
          <w:szCs w:val="24"/>
        </w:rPr>
      </w:pPr>
      <w:r w:rsidRPr="00F931B9">
        <w:rPr>
          <w:rFonts w:ascii="Times New Roman" w:hAnsi="Times New Roman" w:cs="Times New Roman"/>
          <w:b/>
          <w:bCs/>
          <w:sz w:val="24"/>
          <w:szCs w:val="24"/>
        </w:rPr>
        <w:lastRenderedPageBreak/>
        <w:t xml:space="preserve">Note: </w:t>
      </w:r>
      <w:r w:rsidRPr="008B2D0D">
        <w:rPr>
          <w:rFonts w:ascii="Times New Roman" w:hAnsi="Times New Roman" w:cs="Times New Roman"/>
          <w:bCs/>
          <w:sz w:val="24"/>
          <w:szCs w:val="24"/>
        </w:rPr>
        <w:t xml:space="preserve">At its core,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is an AI strategy that mimics the human brain's developmental process to make machine learning faster and more efficient.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Instead of trying to process "Big Data" by throwing more hardware at it, NDP focuses on </w:t>
      </w:r>
      <w:r>
        <w:rPr>
          <w:rFonts w:ascii="Times New Roman" w:hAnsi="Times New Roman" w:cs="Times New Roman"/>
          <w:bCs/>
          <w:sz w:val="24"/>
          <w:szCs w:val="24"/>
        </w:rPr>
        <w:t>"Data Essentialism”. From t</w:t>
      </w:r>
      <w:r w:rsidRPr="008B2D0D">
        <w:rPr>
          <w:rFonts w:ascii="Times New Roman" w:hAnsi="Times New Roman" w:cs="Times New Roman"/>
          <w:bCs/>
          <w:sz w:val="24"/>
          <w:szCs w:val="24"/>
        </w:rPr>
        <w:t>he Biological Inspiration</w:t>
      </w:r>
      <w:r>
        <w:rPr>
          <w:rFonts w:ascii="Times New Roman" w:hAnsi="Times New Roman" w:cs="Times New Roman"/>
          <w:bCs/>
          <w:sz w:val="24"/>
          <w:szCs w:val="24"/>
        </w:rPr>
        <w:t>, i</w:t>
      </w:r>
      <w:r w:rsidRPr="008B2D0D">
        <w:rPr>
          <w:rFonts w:ascii="Times New Roman" w:hAnsi="Times New Roman" w:cs="Times New Roman"/>
          <w:bCs/>
          <w:sz w:val="24"/>
          <w:szCs w:val="24"/>
        </w:rPr>
        <w:t>n a newborn’s brain, there are billions of extra synaptic connections. As the child grows, the brain performs synaptic pruning—it deletes the weak or redundant connections to strengthen the important ones. This makes the brain faster and more energy-efficient.</w:t>
      </w:r>
    </w:p>
    <w:p w:rsidR="00F931B9" w:rsidRDefault="00F931B9" w:rsidP="00F931B9">
      <w:pPr>
        <w:jc w:val="both"/>
        <w:rPr>
          <w:rFonts w:ascii="Times New Roman" w:hAnsi="Times New Roman" w:cs="Times New Roman"/>
          <w:b/>
          <w:bCs/>
          <w:sz w:val="24"/>
          <w:szCs w:val="24"/>
        </w:rPr>
      </w:pPr>
    </w:p>
    <w:p w:rsidR="00F931B9" w:rsidRPr="00F931B9" w:rsidRDefault="000F59C2" w:rsidP="00F931B9">
      <w:pPr>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F931B9" w:rsidRPr="00F931B9">
        <w:rPr>
          <w:rFonts w:ascii="Times New Roman" w:hAnsi="Times New Roman" w:cs="Times New Roman"/>
          <w:b/>
          <w:bCs/>
          <w:sz w:val="24"/>
          <w:szCs w:val="24"/>
        </w:rPr>
        <w:t>How it Works in AI</w:t>
      </w:r>
    </w:p>
    <w:p w:rsidR="00F931B9" w:rsidRPr="008B2D0D" w:rsidRDefault="00F931B9" w:rsidP="00F931B9">
      <w:pPr>
        <w:jc w:val="both"/>
        <w:rPr>
          <w:rFonts w:ascii="Times New Roman" w:hAnsi="Times New Roman" w:cs="Times New Roman"/>
          <w:bCs/>
          <w:sz w:val="24"/>
          <w:szCs w:val="24"/>
        </w:rPr>
      </w:pP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applies this "delete to strengthen" logic to datasets:</w:t>
      </w:r>
    </w:p>
    <w:p w:rsidR="00F931B9" w:rsidRPr="008B2D0D" w:rsidRDefault="00F931B9" w:rsidP="00F931B9">
      <w:pPr>
        <w:numPr>
          <w:ilvl w:val="0"/>
          <w:numId w:val="8"/>
        </w:numPr>
        <w:jc w:val="both"/>
        <w:rPr>
          <w:rFonts w:ascii="Times New Roman" w:hAnsi="Times New Roman" w:cs="Times New Roman"/>
          <w:bCs/>
          <w:sz w:val="24"/>
          <w:szCs w:val="24"/>
        </w:rPr>
      </w:pPr>
      <w:r w:rsidRPr="00F931B9">
        <w:rPr>
          <w:rFonts w:ascii="Times New Roman" w:hAnsi="Times New Roman" w:cs="Times New Roman"/>
          <w:b/>
          <w:bCs/>
          <w:sz w:val="24"/>
          <w:szCs w:val="24"/>
        </w:rPr>
        <w:t>Identification</w:t>
      </w:r>
      <w:r w:rsidRPr="008B2D0D">
        <w:rPr>
          <w:rFonts w:ascii="Times New Roman" w:hAnsi="Times New Roman" w:cs="Times New Roman"/>
          <w:bCs/>
          <w:sz w:val="24"/>
          <w:szCs w:val="24"/>
        </w:rPr>
        <w:t>: The algorithm analyzes a massive dataset (like millions of genomic sequences or images).</w:t>
      </w:r>
    </w:p>
    <w:p w:rsidR="00F931B9" w:rsidRPr="008B2D0D" w:rsidRDefault="00F931B9" w:rsidP="00F931B9">
      <w:pPr>
        <w:numPr>
          <w:ilvl w:val="0"/>
          <w:numId w:val="8"/>
        </w:numPr>
        <w:jc w:val="both"/>
        <w:rPr>
          <w:rFonts w:ascii="Times New Roman" w:hAnsi="Times New Roman" w:cs="Times New Roman"/>
          <w:bCs/>
          <w:sz w:val="24"/>
          <w:szCs w:val="24"/>
        </w:rPr>
      </w:pPr>
      <w:r w:rsidRPr="00F931B9">
        <w:rPr>
          <w:rFonts w:ascii="Times New Roman" w:hAnsi="Times New Roman" w:cs="Times New Roman"/>
          <w:b/>
          <w:bCs/>
          <w:sz w:val="24"/>
          <w:szCs w:val="24"/>
        </w:rPr>
        <w:t>Scoring:</w:t>
      </w:r>
      <w:r w:rsidRPr="008B2D0D">
        <w:rPr>
          <w:rFonts w:ascii="Times New Roman" w:hAnsi="Times New Roman" w:cs="Times New Roman"/>
          <w:bCs/>
          <w:sz w:val="24"/>
          <w:szCs w:val="24"/>
        </w:rPr>
        <w:t xml:space="preserve"> It identifies which data points are "unique signals" and which </w:t>
      </w:r>
      <w:proofErr w:type="gramStart"/>
      <w:r w:rsidRPr="008B2D0D">
        <w:rPr>
          <w:rFonts w:ascii="Times New Roman" w:hAnsi="Times New Roman" w:cs="Times New Roman"/>
          <w:bCs/>
          <w:sz w:val="24"/>
          <w:szCs w:val="24"/>
        </w:rPr>
        <w:t>are just "noise</w:t>
      </w:r>
      <w:proofErr w:type="gramEnd"/>
      <w:r w:rsidRPr="008B2D0D">
        <w:rPr>
          <w:rFonts w:ascii="Times New Roman" w:hAnsi="Times New Roman" w:cs="Times New Roman"/>
          <w:bCs/>
          <w:sz w:val="24"/>
          <w:szCs w:val="24"/>
        </w:rPr>
        <w:t xml:space="preserve">" or "repetitive </w:t>
      </w:r>
      <w:r>
        <w:rPr>
          <w:rFonts w:ascii="Times New Roman" w:hAnsi="Times New Roman" w:cs="Times New Roman"/>
          <w:bCs/>
          <w:sz w:val="24"/>
          <w:szCs w:val="24"/>
        </w:rPr>
        <w:t>data</w:t>
      </w:r>
      <w:r w:rsidRPr="008B2D0D">
        <w:rPr>
          <w:rFonts w:ascii="Times New Roman" w:hAnsi="Times New Roman" w:cs="Times New Roman"/>
          <w:bCs/>
          <w:sz w:val="24"/>
          <w:szCs w:val="24"/>
        </w:rPr>
        <w:t>"</w:t>
      </w:r>
      <w:r>
        <w:rPr>
          <w:rFonts w:ascii="Times New Roman" w:hAnsi="Times New Roman" w:cs="Times New Roman"/>
          <w:bCs/>
          <w:sz w:val="24"/>
          <w:szCs w:val="24"/>
        </w:rPr>
        <w:t>.</w:t>
      </w:r>
    </w:p>
    <w:p w:rsidR="00F931B9" w:rsidRPr="008B2D0D" w:rsidRDefault="00F931B9" w:rsidP="00F931B9">
      <w:pPr>
        <w:numPr>
          <w:ilvl w:val="0"/>
          <w:numId w:val="8"/>
        </w:numPr>
        <w:jc w:val="both"/>
        <w:rPr>
          <w:rFonts w:ascii="Times New Roman" w:hAnsi="Times New Roman" w:cs="Times New Roman"/>
          <w:bCs/>
          <w:sz w:val="24"/>
          <w:szCs w:val="24"/>
        </w:rPr>
      </w:pPr>
      <w:r w:rsidRPr="00F931B9">
        <w:rPr>
          <w:rFonts w:ascii="Times New Roman" w:hAnsi="Times New Roman" w:cs="Times New Roman"/>
          <w:b/>
          <w:bCs/>
          <w:sz w:val="24"/>
          <w:szCs w:val="24"/>
        </w:rPr>
        <w:t>Excision:</w:t>
      </w:r>
      <w:r w:rsidRPr="008B2D0D">
        <w:rPr>
          <w:rFonts w:ascii="Times New Roman" w:hAnsi="Times New Roman" w:cs="Times New Roman"/>
          <w:bCs/>
          <w:sz w:val="24"/>
          <w:szCs w:val="24"/>
        </w:rPr>
        <w:t xml:space="preserve"> It aggressively deletes the bottom 80–90% of the data.</w:t>
      </w:r>
    </w:p>
    <w:p w:rsidR="00F931B9" w:rsidRPr="008B2D0D" w:rsidRDefault="00F931B9" w:rsidP="00F931B9">
      <w:pPr>
        <w:numPr>
          <w:ilvl w:val="0"/>
          <w:numId w:val="8"/>
        </w:numPr>
        <w:jc w:val="both"/>
        <w:rPr>
          <w:rFonts w:ascii="Times New Roman" w:hAnsi="Times New Roman" w:cs="Times New Roman"/>
          <w:bCs/>
          <w:sz w:val="24"/>
          <w:szCs w:val="24"/>
        </w:rPr>
      </w:pPr>
      <w:r w:rsidRPr="00F931B9">
        <w:rPr>
          <w:rFonts w:ascii="Times New Roman" w:hAnsi="Times New Roman" w:cs="Times New Roman"/>
          <w:b/>
          <w:bCs/>
          <w:sz w:val="24"/>
          <w:szCs w:val="24"/>
        </w:rPr>
        <w:t>Result</w:t>
      </w:r>
      <w:r w:rsidRPr="008B2D0D">
        <w:rPr>
          <w:rFonts w:ascii="Times New Roman" w:hAnsi="Times New Roman" w:cs="Times New Roman"/>
          <w:bCs/>
          <w:sz w:val="24"/>
          <w:szCs w:val="24"/>
        </w:rPr>
        <w:t>: You are left with a "Golden Subset"—a tiny fraction of the original data that contains all the critical information needed to train a high-performing model.</w:t>
      </w:r>
    </w:p>
    <w:p w:rsidR="00F931B9" w:rsidRDefault="00F931B9" w:rsidP="00F931B9">
      <w:pPr>
        <w:jc w:val="both"/>
        <w:rPr>
          <w:rFonts w:ascii="Times New Roman" w:hAnsi="Times New Roman" w:cs="Times New Roman"/>
          <w:b/>
          <w:bCs/>
          <w:sz w:val="24"/>
          <w:szCs w:val="24"/>
        </w:rPr>
      </w:pPr>
    </w:p>
    <w:p w:rsidR="00F931B9" w:rsidRPr="00F931B9" w:rsidRDefault="000F59C2" w:rsidP="00F931B9">
      <w:pPr>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00F931B9" w:rsidRPr="00F931B9">
        <w:rPr>
          <w:rFonts w:ascii="Times New Roman" w:hAnsi="Times New Roman" w:cs="Times New Roman"/>
          <w:b/>
          <w:bCs/>
          <w:sz w:val="24"/>
          <w:szCs w:val="24"/>
        </w:rPr>
        <w:t>Why It Matters</w:t>
      </w:r>
    </w:p>
    <w:p w:rsidR="00F931B9" w:rsidRPr="00F931B9" w:rsidRDefault="00F931B9" w:rsidP="00F931B9">
      <w:pPr>
        <w:pStyle w:val="ListParagraph"/>
        <w:numPr>
          <w:ilvl w:val="0"/>
          <w:numId w:val="9"/>
        </w:numPr>
        <w:jc w:val="both"/>
        <w:rPr>
          <w:rFonts w:ascii="Times New Roman" w:hAnsi="Times New Roman" w:cs="Times New Roman"/>
          <w:bCs/>
          <w:sz w:val="24"/>
          <w:szCs w:val="24"/>
        </w:rPr>
      </w:pPr>
      <w:r w:rsidRPr="00F931B9">
        <w:rPr>
          <w:rFonts w:ascii="Times New Roman" w:hAnsi="Times New Roman" w:cs="Times New Roman"/>
          <w:b/>
          <w:bCs/>
          <w:sz w:val="24"/>
          <w:szCs w:val="24"/>
        </w:rPr>
        <w:t xml:space="preserve">It Encourages </w:t>
      </w:r>
      <w:r>
        <w:rPr>
          <w:rFonts w:ascii="Times New Roman" w:hAnsi="Times New Roman" w:cs="Times New Roman"/>
          <w:b/>
          <w:bCs/>
          <w:sz w:val="24"/>
          <w:szCs w:val="24"/>
        </w:rPr>
        <w:t xml:space="preserve">the use of </w:t>
      </w:r>
      <w:r w:rsidRPr="00F931B9">
        <w:rPr>
          <w:rFonts w:ascii="Times New Roman" w:hAnsi="Times New Roman" w:cs="Times New Roman"/>
          <w:b/>
          <w:bCs/>
          <w:sz w:val="24"/>
          <w:szCs w:val="24"/>
        </w:rPr>
        <w:t>Green AI</w:t>
      </w:r>
      <w:r w:rsidRPr="00F931B9">
        <w:rPr>
          <w:rFonts w:ascii="Times New Roman" w:hAnsi="Times New Roman" w:cs="Times New Roman"/>
          <w:bCs/>
          <w:sz w:val="24"/>
          <w:szCs w:val="24"/>
        </w:rPr>
        <w:t>: It massive</w:t>
      </w:r>
      <w:r>
        <w:rPr>
          <w:rFonts w:ascii="Times New Roman" w:hAnsi="Times New Roman" w:cs="Times New Roman"/>
          <w:bCs/>
          <w:sz w:val="24"/>
          <w:szCs w:val="24"/>
        </w:rPr>
        <w:t>l</w:t>
      </w:r>
      <w:r w:rsidRPr="00F931B9">
        <w:rPr>
          <w:rFonts w:ascii="Times New Roman" w:hAnsi="Times New Roman" w:cs="Times New Roman"/>
          <w:bCs/>
          <w:sz w:val="24"/>
          <w:szCs w:val="24"/>
        </w:rPr>
        <w:t>y reduces the electricity (and carbon footprint) required to train models.</w:t>
      </w:r>
    </w:p>
    <w:p w:rsidR="00F931B9" w:rsidRPr="008B2D0D" w:rsidRDefault="00F931B9" w:rsidP="00F931B9">
      <w:pPr>
        <w:numPr>
          <w:ilvl w:val="0"/>
          <w:numId w:val="9"/>
        </w:numPr>
        <w:jc w:val="both"/>
        <w:rPr>
          <w:rFonts w:ascii="Times New Roman" w:hAnsi="Times New Roman" w:cs="Times New Roman"/>
          <w:bCs/>
          <w:sz w:val="24"/>
          <w:szCs w:val="24"/>
        </w:rPr>
      </w:pPr>
      <w:r w:rsidRPr="00FC10F5">
        <w:rPr>
          <w:rFonts w:ascii="Times New Roman" w:hAnsi="Times New Roman" w:cs="Times New Roman"/>
          <w:b/>
          <w:bCs/>
          <w:sz w:val="24"/>
          <w:szCs w:val="24"/>
        </w:rPr>
        <w:t xml:space="preserve">It </w:t>
      </w:r>
      <w:r w:rsidR="00FC10F5" w:rsidRPr="00FC10F5">
        <w:rPr>
          <w:rFonts w:ascii="Times New Roman" w:hAnsi="Times New Roman" w:cs="Times New Roman"/>
          <w:b/>
          <w:bCs/>
          <w:sz w:val="24"/>
          <w:szCs w:val="24"/>
        </w:rPr>
        <w:t xml:space="preserve">Has </w:t>
      </w:r>
      <w:r w:rsidRPr="00FC10F5">
        <w:rPr>
          <w:rFonts w:ascii="Times New Roman" w:hAnsi="Times New Roman" w:cs="Times New Roman"/>
          <w:b/>
          <w:bCs/>
          <w:sz w:val="24"/>
          <w:szCs w:val="24"/>
        </w:rPr>
        <w:t>Speed:</w:t>
      </w:r>
      <w:r w:rsidRPr="008B2D0D">
        <w:rPr>
          <w:rFonts w:ascii="Times New Roman" w:hAnsi="Times New Roman" w:cs="Times New Roman"/>
          <w:bCs/>
          <w:sz w:val="24"/>
          <w:szCs w:val="24"/>
        </w:rPr>
        <w:t xml:space="preserve"> Training a model on 10% of a dataset is significantly faster than training on 100%.</w:t>
      </w:r>
    </w:p>
    <w:p w:rsidR="00F931B9" w:rsidRPr="008B2D0D" w:rsidRDefault="00FC10F5" w:rsidP="00F931B9">
      <w:pPr>
        <w:numPr>
          <w:ilvl w:val="0"/>
          <w:numId w:val="9"/>
        </w:numPr>
        <w:jc w:val="both"/>
        <w:rPr>
          <w:rFonts w:ascii="Times New Roman" w:hAnsi="Times New Roman" w:cs="Times New Roman"/>
          <w:bCs/>
          <w:sz w:val="24"/>
          <w:szCs w:val="24"/>
        </w:rPr>
      </w:pPr>
      <w:r w:rsidRPr="00FC10F5">
        <w:rPr>
          <w:rFonts w:ascii="Times New Roman" w:hAnsi="Times New Roman" w:cs="Times New Roman"/>
          <w:b/>
          <w:bCs/>
          <w:sz w:val="24"/>
          <w:szCs w:val="24"/>
        </w:rPr>
        <w:t xml:space="preserve">It </w:t>
      </w:r>
      <w:r>
        <w:rPr>
          <w:rFonts w:ascii="Times New Roman" w:hAnsi="Times New Roman" w:cs="Times New Roman"/>
          <w:b/>
          <w:bCs/>
          <w:sz w:val="24"/>
          <w:szCs w:val="24"/>
        </w:rPr>
        <w:t>is Based on</w:t>
      </w:r>
      <w:r w:rsidRPr="00FC10F5">
        <w:rPr>
          <w:rFonts w:ascii="Times New Roman" w:hAnsi="Times New Roman" w:cs="Times New Roman"/>
          <w:b/>
          <w:bCs/>
          <w:sz w:val="24"/>
          <w:szCs w:val="24"/>
        </w:rPr>
        <w:t xml:space="preserve"> </w:t>
      </w:r>
      <w:r w:rsidR="00F931B9" w:rsidRPr="00FC10F5">
        <w:rPr>
          <w:rFonts w:ascii="Times New Roman" w:hAnsi="Times New Roman" w:cs="Times New Roman"/>
          <w:b/>
          <w:bCs/>
          <w:sz w:val="24"/>
          <w:szCs w:val="24"/>
        </w:rPr>
        <w:t>Accuracy</w:t>
      </w:r>
      <w:r w:rsidR="00F931B9" w:rsidRPr="008B2D0D">
        <w:rPr>
          <w:rFonts w:ascii="Times New Roman" w:hAnsi="Times New Roman" w:cs="Times New Roman"/>
          <w:bCs/>
          <w:sz w:val="24"/>
          <w:szCs w:val="24"/>
        </w:rPr>
        <w:t>: By removing "noise," the model often becomes more accurate because it isn't getting distracted by irrelevant data patterns.</w:t>
      </w:r>
    </w:p>
    <w:p w:rsidR="00FC10F5" w:rsidRDefault="00FC10F5" w:rsidP="00F931B9">
      <w:pPr>
        <w:jc w:val="both"/>
        <w:rPr>
          <w:rFonts w:ascii="Times New Roman" w:hAnsi="Times New Roman" w:cs="Times New Roman"/>
          <w:bCs/>
          <w:sz w:val="24"/>
          <w:szCs w:val="24"/>
        </w:rPr>
      </w:pP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To understand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it helps to look at the difference between how a computer usually learns versus how a biological brain matures.</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Most AI systems today follow a "More is </w:t>
      </w:r>
      <w:proofErr w:type="gramStart"/>
      <w:r w:rsidRPr="008B2D0D">
        <w:rPr>
          <w:rFonts w:ascii="Times New Roman" w:hAnsi="Times New Roman" w:cs="Times New Roman"/>
          <w:bCs/>
          <w:sz w:val="24"/>
          <w:szCs w:val="24"/>
        </w:rPr>
        <w:t>Better</w:t>
      </w:r>
      <w:proofErr w:type="gramEnd"/>
      <w:r w:rsidRPr="008B2D0D">
        <w:rPr>
          <w:rFonts w:ascii="Times New Roman" w:hAnsi="Times New Roman" w:cs="Times New Roman"/>
          <w:bCs/>
          <w:sz w:val="24"/>
          <w:szCs w:val="24"/>
        </w:rPr>
        <w:t>" rule: to make a model smarter, you feed it more data. NDP flips this, following the biological rule: "Less is More Efficient."</w:t>
      </w:r>
    </w:p>
    <w:p w:rsidR="00F931B9" w:rsidRPr="008B2D0D" w:rsidRDefault="00F931B9" w:rsidP="00F931B9">
      <w:pPr>
        <w:jc w:val="both"/>
        <w:rPr>
          <w:rFonts w:ascii="Times New Roman" w:hAnsi="Times New Roman" w:cs="Times New Roman"/>
          <w:bCs/>
          <w:sz w:val="24"/>
          <w:szCs w:val="24"/>
        </w:rPr>
      </w:pPr>
    </w:p>
    <w:p w:rsidR="00F931B9" w:rsidRPr="008B2D0D" w:rsidRDefault="000F59C2" w:rsidP="00F931B9">
      <w:pPr>
        <w:jc w:val="both"/>
        <w:rPr>
          <w:rFonts w:ascii="Times New Roman" w:hAnsi="Times New Roman" w:cs="Times New Roman"/>
          <w:bCs/>
          <w:sz w:val="24"/>
          <w:szCs w:val="24"/>
        </w:rPr>
      </w:pPr>
      <w:r>
        <w:rPr>
          <w:rFonts w:ascii="Times New Roman" w:hAnsi="Times New Roman" w:cs="Times New Roman"/>
          <w:bCs/>
          <w:sz w:val="24"/>
          <w:szCs w:val="24"/>
        </w:rPr>
        <w:t>3.3.</w:t>
      </w:r>
      <w:r w:rsidR="00F931B9" w:rsidRPr="008B2D0D">
        <w:rPr>
          <w:rFonts w:ascii="Times New Roman" w:hAnsi="Times New Roman" w:cs="Times New Roman"/>
          <w:bCs/>
          <w:sz w:val="24"/>
          <w:szCs w:val="24"/>
        </w:rPr>
        <w:t xml:space="preserve">1 </w:t>
      </w:r>
      <w:r w:rsidR="00F931B9" w:rsidRPr="00FC10F5">
        <w:rPr>
          <w:rFonts w:ascii="Times New Roman" w:hAnsi="Times New Roman" w:cs="Times New Roman"/>
          <w:b/>
          <w:bCs/>
          <w:sz w:val="24"/>
          <w:szCs w:val="24"/>
        </w:rPr>
        <w:t>The Biological Blueprint: Synaptic Pruning</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When you are born, your brain has an explosion of neural connections (synapses). It is a "noisy" and inefficient system. As you grow and learn, your brain doesn't just keep adding more; it actually deletes the connections that aren't being used.</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This process—Synaptic Pruning—is what allows a child’s brain to transition from a chaotic state to a high-functioning, adult cognitive state. By removing the "background noise," the important signals become clearer and travel faster.</w:t>
      </w:r>
    </w:p>
    <w:p w:rsidR="00F931B9" w:rsidRPr="008B2D0D" w:rsidRDefault="00F931B9" w:rsidP="00F931B9">
      <w:pPr>
        <w:jc w:val="both"/>
        <w:rPr>
          <w:rFonts w:ascii="Times New Roman" w:hAnsi="Times New Roman" w:cs="Times New Roman"/>
          <w:bCs/>
          <w:sz w:val="24"/>
          <w:szCs w:val="24"/>
        </w:rPr>
      </w:pPr>
    </w:p>
    <w:p w:rsidR="00F931B9" w:rsidRPr="008B2D0D" w:rsidRDefault="000F59C2" w:rsidP="00F931B9">
      <w:pPr>
        <w:jc w:val="both"/>
        <w:rPr>
          <w:rFonts w:ascii="Times New Roman" w:hAnsi="Times New Roman" w:cs="Times New Roman"/>
          <w:bCs/>
          <w:sz w:val="24"/>
          <w:szCs w:val="24"/>
        </w:rPr>
      </w:pPr>
      <w:r>
        <w:rPr>
          <w:rFonts w:ascii="Times New Roman" w:hAnsi="Times New Roman" w:cs="Times New Roman"/>
          <w:bCs/>
          <w:sz w:val="24"/>
          <w:szCs w:val="24"/>
        </w:rPr>
        <w:t>3.4</w:t>
      </w:r>
      <w:r w:rsidR="00F931B9" w:rsidRPr="008B2D0D">
        <w:rPr>
          <w:rFonts w:ascii="Times New Roman" w:hAnsi="Times New Roman" w:cs="Times New Roman"/>
          <w:bCs/>
          <w:sz w:val="24"/>
          <w:szCs w:val="24"/>
        </w:rPr>
        <w:t xml:space="preserve"> </w:t>
      </w:r>
      <w:r w:rsidR="00F931B9" w:rsidRPr="00FC10F5">
        <w:rPr>
          <w:rFonts w:ascii="Times New Roman" w:hAnsi="Times New Roman" w:cs="Times New Roman"/>
          <w:b/>
          <w:bCs/>
          <w:sz w:val="24"/>
          <w:szCs w:val="24"/>
        </w:rPr>
        <w:t>How NDP Works in Data Science</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In a typical "Big Data" set (like 1 million medical records), much of the information is redundant. For example, if 900,000 records show the same common symptoms, a computer doesn't need to see all of them to learn the pattern.</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NDP follows a three-step cycle:</w:t>
      </w:r>
    </w:p>
    <w:p w:rsidR="00F931B9" w:rsidRPr="008B2D0D" w:rsidRDefault="00F931B9" w:rsidP="00F931B9">
      <w:pPr>
        <w:numPr>
          <w:ilvl w:val="0"/>
          <w:numId w:val="10"/>
        </w:numPr>
        <w:jc w:val="both"/>
        <w:rPr>
          <w:rFonts w:ascii="Times New Roman" w:hAnsi="Times New Roman" w:cs="Times New Roman"/>
          <w:bCs/>
          <w:sz w:val="24"/>
          <w:szCs w:val="24"/>
        </w:rPr>
      </w:pPr>
      <w:r w:rsidRPr="00FC10F5">
        <w:rPr>
          <w:rFonts w:ascii="Times New Roman" w:hAnsi="Times New Roman" w:cs="Times New Roman"/>
          <w:b/>
          <w:bCs/>
          <w:sz w:val="24"/>
          <w:szCs w:val="24"/>
        </w:rPr>
        <w:t>The Manifold Map</w:t>
      </w:r>
      <w:r w:rsidRPr="008B2D0D">
        <w:rPr>
          <w:rFonts w:ascii="Times New Roman" w:hAnsi="Times New Roman" w:cs="Times New Roman"/>
          <w:bCs/>
          <w:sz w:val="24"/>
          <w:szCs w:val="24"/>
        </w:rPr>
        <w:t>: The AI looks at the entire "shape" of the data. It identifies where the data is dense (redundant) and where it is sparse (unique).</w:t>
      </w:r>
    </w:p>
    <w:p w:rsidR="00F931B9" w:rsidRPr="008B2D0D" w:rsidRDefault="00F931B9" w:rsidP="00F931B9">
      <w:pPr>
        <w:numPr>
          <w:ilvl w:val="0"/>
          <w:numId w:val="10"/>
        </w:numPr>
        <w:jc w:val="both"/>
        <w:rPr>
          <w:rFonts w:ascii="Times New Roman" w:hAnsi="Times New Roman" w:cs="Times New Roman"/>
          <w:bCs/>
          <w:sz w:val="24"/>
          <w:szCs w:val="24"/>
        </w:rPr>
      </w:pPr>
      <w:r w:rsidRPr="00FC10F5">
        <w:rPr>
          <w:rFonts w:ascii="Times New Roman" w:hAnsi="Times New Roman" w:cs="Times New Roman"/>
          <w:b/>
          <w:bCs/>
          <w:sz w:val="24"/>
          <w:szCs w:val="24"/>
        </w:rPr>
        <w:t>Entropy Scoring</w:t>
      </w:r>
      <w:r w:rsidRPr="008B2D0D">
        <w:rPr>
          <w:rFonts w:ascii="Times New Roman" w:hAnsi="Times New Roman" w:cs="Times New Roman"/>
          <w:bCs/>
          <w:sz w:val="24"/>
          <w:szCs w:val="24"/>
        </w:rPr>
        <w:t>: It assigns a "value" to every single piece of data.</w:t>
      </w:r>
    </w:p>
    <w:p w:rsidR="00F931B9" w:rsidRPr="000F59C2" w:rsidRDefault="00F931B9" w:rsidP="000F59C2">
      <w:pPr>
        <w:pStyle w:val="ListParagraph"/>
        <w:numPr>
          <w:ilvl w:val="1"/>
          <w:numId w:val="10"/>
        </w:numPr>
        <w:jc w:val="both"/>
        <w:rPr>
          <w:rFonts w:ascii="Times New Roman" w:hAnsi="Times New Roman" w:cs="Times New Roman"/>
          <w:bCs/>
          <w:sz w:val="24"/>
          <w:szCs w:val="24"/>
        </w:rPr>
      </w:pPr>
      <w:r w:rsidRPr="000F59C2">
        <w:rPr>
          <w:rFonts w:ascii="Times New Roman" w:hAnsi="Times New Roman" w:cs="Times New Roman"/>
          <w:b/>
          <w:bCs/>
          <w:sz w:val="24"/>
          <w:szCs w:val="24"/>
        </w:rPr>
        <w:t>High Value</w:t>
      </w:r>
      <w:r w:rsidRPr="000F59C2">
        <w:rPr>
          <w:rFonts w:ascii="Times New Roman" w:hAnsi="Times New Roman" w:cs="Times New Roman"/>
          <w:bCs/>
          <w:sz w:val="24"/>
          <w:szCs w:val="24"/>
        </w:rPr>
        <w:t>: A rare genetic mutation or a unique edge case.</w:t>
      </w:r>
    </w:p>
    <w:p w:rsidR="00F931B9" w:rsidRPr="008B2D0D" w:rsidRDefault="00F931B9" w:rsidP="00F931B9">
      <w:pPr>
        <w:numPr>
          <w:ilvl w:val="1"/>
          <w:numId w:val="10"/>
        </w:numPr>
        <w:jc w:val="both"/>
        <w:rPr>
          <w:rFonts w:ascii="Times New Roman" w:hAnsi="Times New Roman" w:cs="Times New Roman"/>
          <w:bCs/>
          <w:sz w:val="24"/>
          <w:szCs w:val="24"/>
        </w:rPr>
      </w:pPr>
      <w:r w:rsidRPr="00FC10F5">
        <w:rPr>
          <w:rFonts w:ascii="Times New Roman" w:hAnsi="Times New Roman" w:cs="Times New Roman"/>
          <w:b/>
          <w:bCs/>
          <w:sz w:val="24"/>
          <w:szCs w:val="24"/>
        </w:rPr>
        <w:t>Low Value</w:t>
      </w:r>
      <w:r w:rsidRPr="008B2D0D">
        <w:rPr>
          <w:rFonts w:ascii="Times New Roman" w:hAnsi="Times New Roman" w:cs="Times New Roman"/>
          <w:bCs/>
          <w:sz w:val="24"/>
          <w:szCs w:val="24"/>
        </w:rPr>
        <w:t>: A data point that looks exactly like 10,000 others.</w:t>
      </w:r>
    </w:p>
    <w:p w:rsidR="00F931B9" w:rsidRPr="008B2D0D" w:rsidRDefault="00F931B9" w:rsidP="00F931B9">
      <w:pPr>
        <w:numPr>
          <w:ilvl w:val="0"/>
          <w:numId w:val="10"/>
        </w:numPr>
        <w:jc w:val="both"/>
        <w:rPr>
          <w:rFonts w:ascii="Times New Roman" w:hAnsi="Times New Roman" w:cs="Times New Roman"/>
          <w:bCs/>
          <w:sz w:val="24"/>
          <w:szCs w:val="24"/>
        </w:rPr>
      </w:pPr>
      <w:r w:rsidRPr="00FC10F5">
        <w:rPr>
          <w:rFonts w:ascii="Times New Roman" w:hAnsi="Times New Roman" w:cs="Times New Roman"/>
          <w:b/>
          <w:bCs/>
          <w:sz w:val="24"/>
          <w:szCs w:val="24"/>
        </w:rPr>
        <w:t>The "Cut"</w:t>
      </w:r>
      <w:r w:rsidRPr="008B2D0D">
        <w:rPr>
          <w:rFonts w:ascii="Times New Roman" w:hAnsi="Times New Roman" w:cs="Times New Roman"/>
          <w:bCs/>
          <w:sz w:val="24"/>
          <w:szCs w:val="24"/>
        </w:rPr>
        <w:t>: Just like the brain, the algorithm "prunes" (deletes) the low-value data.</w:t>
      </w:r>
    </w:p>
    <w:p w:rsidR="00F931B9" w:rsidRPr="008B2D0D" w:rsidRDefault="00F931B9" w:rsidP="00F931B9">
      <w:pPr>
        <w:jc w:val="both"/>
        <w:rPr>
          <w:rFonts w:ascii="Times New Roman" w:hAnsi="Times New Roman" w:cs="Times New Roman"/>
          <w:bCs/>
          <w:sz w:val="24"/>
          <w:szCs w:val="24"/>
        </w:rPr>
      </w:pP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3. </w:t>
      </w:r>
      <w:r w:rsidRPr="00FC10F5">
        <w:rPr>
          <w:rFonts w:ascii="Times New Roman" w:hAnsi="Times New Roman" w:cs="Times New Roman"/>
          <w:b/>
          <w:bCs/>
          <w:sz w:val="24"/>
          <w:szCs w:val="24"/>
        </w:rPr>
        <w:t>The "Golden Subset" Result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The goal of NDP is to find the Golden 10%. If you delete 90% of the "</w:t>
      </w:r>
      <w:r w:rsidR="00FC10F5">
        <w:rPr>
          <w:rFonts w:ascii="Times New Roman" w:hAnsi="Times New Roman" w:cs="Times New Roman"/>
          <w:bCs/>
          <w:sz w:val="24"/>
          <w:szCs w:val="24"/>
        </w:rPr>
        <w:t>stuff</w:t>
      </w:r>
      <w:r w:rsidRPr="008B2D0D">
        <w:rPr>
          <w:rFonts w:ascii="Times New Roman" w:hAnsi="Times New Roman" w:cs="Times New Roman"/>
          <w:bCs/>
          <w:sz w:val="24"/>
          <w:szCs w:val="24"/>
        </w:rPr>
        <w:t>," you are left with a tiny, high-intensity dataset.</w:t>
      </w:r>
    </w:p>
    <w:p w:rsidR="00FC10F5" w:rsidRDefault="00FC10F5" w:rsidP="00F931B9">
      <w:pPr>
        <w:jc w:val="both"/>
        <w:rPr>
          <w:rFonts w:ascii="Times New Roman" w:hAnsi="Times New Roman" w:cs="Times New Roman"/>
          <w:b/>
          <w:bCs/>
          <w:sz w:val="24"/>
          <w:szCs w:val="24"/>
        </w:rPr>
      </w:pPr>
    </w:p>
    <w:p w:rsidR="00F931B9" w:rsidRPr="00FC10F5" w:rsidRDefault="00F931B9" w:rsidP="00F931B9">
      <w:pPr>
        <w:jc w:val="both"/>
        <w:rPr>
          <w:rFonts w:ascii="Times New Roman" w:hAnsi="Times New Roman" w:cs="Times New Roman"/>
          <w:b/>
          <w:bCs/>
          <w:sz w:val="24"/>
          <w:szCs w:val="24"/>
        </w:rPr>
      </w:pPr>
      <w:r w:rsidRPr="00FC10F5">
        <w:rPr>
          <w:rFonts w:ascii="Times New Roman" w:hAnsi="Times New Roman" w:cs="Times New Roman"/>
          <w:b/>
          <w:bCs/>
          <w:sz w:val="24"/>
          <w:szCs w:val="24"/>
        </w:rPr>
        <w:t>The benefits are massive:</w:t>
      </w:r>
    </w:p>
    <w:p w:rsidR="00F931B9" w:rsidRPr="00FC10F5" w:rsidRDefault="00F931B9" w:rsidP="00FC10F5">
      <w:pPr>
        <w:pStyle w:val="ListParagraph"/>
        <w:numPr>
          <w:ilvl w:val="0"/>
          <w:numId w:val="11"/>
        </w:numPr>
        <w:jc w:val="both"/>
        <w:rPr>
          <w:rFonts w:ascii="Times New Roman" w:hAnsi="Times New Roman" w:cs="Times New Roman"/>
          <w:bCs/>
          <w:sz w:val="24"/>
          <w:szCs w:val="24"/>
        </w:rPr>
      </w:pPr>
      <w:r w:rsidRPr="00FC10F5">
        <w:rPr>
          <w:rFonts w:ascii="Times New Roman" w:hAnsi="Times New Roman" w:cs="Times New Roman"/>
          <w:b/>
          <w:bCs/>
          <w:sz w:val="24"/>
          <w:szCs w:val="24"/>
        </w:rPr>
        <w:t>Speed</w:t>
      </w:r>
      <w:r w:rsidRPr="00FC10F5">
        <w:rPr>
          <w:rFonts w:ascii="Times New Roman" w:hAnsi="Times New Roman" w:cs="Times New Roman"/>
          <w:bCs/>
          <w:sz w:val="24"/>
          <w:szCs w:val="24"/>
        </w:rPr>
        <w:t>: Training a model on 10% of the data takes a fraction of the time.</w:t>
      </w:r>
    </w:p>
    <w:p w:rsidR="00F931B9" w:rsidRPr="008B2D0D" w:rsidRDefault="00F931B9" w:rsidP="00F931B9">
      <w:pPr>
        <w:numPr>
          <w:ilvl w:val="0"/>
          <w:numId w:val="11"/>
        </w:numPr>
        <w:jc w:val="both"/>
        <w:rPr>
          <w:rFonts w:ascii="Times New Roman" w:hAnsi="Times New Roman" w:cs="Times New Roman"/>
          <w:bCs/>
          <w:sz w:val="24"/>
          <w:szCs w:val="24"/>
        </w:rPr>
      </w:pPr>
      <w:r w:rsidRPr="00FC10F5">
        <w:rPr>
          <w:rFonts w:ascii="Times New Roman" w:hAnsi="Times New Roman" w:cs="Times New Roman"/>
          <w:b/>
          <w:bCs/>
          <w:sz w:val="24"/>
          <w:szCs w:val="24"/>
        </w:rPr>
        <w:lastRenderedPageBreak/>
        <w:t>Accuracy</w:t>
      </w:r>
      <w:r w:rsidRPr="008B2D0D">
        <w:rPr>
          <w:rFonts w:ascii="Times New Roman" w:hAnsi="Times New Roman" w:cs="Times New Roman"/>
          <w:bCs/>
          <w:sz w:val="24"/>
          <w:szCs w:val="24"/>
        </w:rPr>
        <w:t>: Because the "noise" is gone, the AI doesn't get distracted by irrelevant patterns. It focuses only on the "signals" that matter.</w:t>
      </w:r>
    </w:p>
    <w:p w:rsidR="00F931B9" w:rsidRPr="008B2D0D" w:rsidRDefault="00F931B9" w:rsidP="00F931B9">
      <w:pPr>
        <w:numPr>
          <w:ilvl w:val="0"/>
          <w:numId w:val="11"/>
        </w:numPr>
        <w:jc w:val="both"/>
        <w:rPr>
          <w:rFonts w:ascii="Times New Roman" w:hAnsi="Times New Roman" w:cs="Times New Roman"/>
          <w:bCs/>
          <w:sz w:val="24"/>
          <w:szCs w:val="24"/>
        </w:rPr>
      </w:pPr>
      <w:r w:rsidRPr="00FC10F5">
        <w:rPr>
          <w:rFonts w:ascii="Times New Roman" w:hAnsi="Times New Roman" w:cs="Times New Roman"/>
          <w:b/>
          <w:bCs/>
          <w:sz w:val="24"/>
          <w:szCs w:val="24"/>
        </w:rPr>
        <w:t>Sustainability</w:t>
      </w:r>
      <w:r w:rsidRPr="008B2D0D">
        <w:rPr>
          <w:rFonts w:ascii="Times New Roman" w:hAnsi="Times New Roman" w:cs="Times New Roman"/>
          <w:bCs/>
          <w:sz w:val="24"/>
          <w:szCs w:val="24"/>
        </w:rPr>
        <w:t>: It uses roughly 90% less electricity, making it a "Green AI" technology.</w:t>
      </w:r>
    </w:p>
    <w:p w:rsidR="00F931B9" w:rsidRPr="008B2D0D" w:rsidRDefault="00F931B9" w:rsidP="00F931B9">
      <w:pPr>
        <w:jc w:val="both"/>
        <w:rPr>
          <w:rFonts w:ascii="Times New Roman" w:hAnsi="Times New Roman" w:cs="Times New Roman"/>
          <w:bCs/>
          <w:sz w:val="24"/>
          <w:szCs w:val="24"/>
        </w:rPr>
      </w:pPr>
    </w:p>
    <w:p w:rsidR="00F931B9" w:rsidRPr="00FC10F5" w:rsidRDefault="00F931B9" w:rsidP="00F931B9">
      <w:pPr>
        <w:jc w:val="both"/>
        <w:rPr>
          <w:rFonts w:ascii="Times New Roman" w:hAnsi="Times New Roman" w:cs="Times New Roman"/>
          <w:b/>
          <w:bCs/>
          <w:sz w:val="24"/>
          <w:szCs w:val="24"/>
        </w:rPr>
      </w:pPr>
      <w:r w:rsidRPr="00FC10F5">
        <w:rPr>
          <w:rFonts w:ascii="Times New Roman" w:hAnsi="Times New Roman" w:cs="Times New Roman"/>
          <w:b/>
          <w:bCs/>
          <w:sz w:val="24"/>
          <w:szCs w:val="24"/>
        </w:rPr>
        <w:t>Table</w:t>
      </w:r>
      <w:r w:rsidR="000F59C2">
        <w:rPr>
          <w:rFonts w:ascii="Times New Roman" w:hAnsi="Times New Roman" w:cs="Times New Roman"/>
          <w:b/>
          <w:bCs/>
          <w:sz w:val="24"/>
          <w:szCs w:val="24"/>
        </w:rPr>
        <w:t xml:space="preserve"> 2</w:t>
      </w:r>
      <w:r w:rsidRPr="00FC10F5">
        <w:rPr>
          <w:rFonts w:ascii="Times New Roman" w:hAnsi="Times New Roman" w:cs="Times New Roman"/>
          <w:b/>
          <w:bCs/>
          <w:sz w:val="24"/>
          <w:szCs w:val="24"/>
        </w:rPr>
        <w:t>: Traditional AI vs. NDP</w:t>
      </w:r>
    </w:p>
    <w:tbl>
      <w:tblPr>
        <w:tblStyle w:val="TableGrid"/>
        <w:tblW w:w="0" w:type="auto"/>
        <w:tblLook w:val="04A0"/>
      </w:tblPr>
      <w:tblGrid>
        <w:gridCol w:w="3192"/>
        <w:gridCol w:w="3192"/>
        <w:gridCol w:w="3192"/>
      </w:tblGrid>
      <w:tr w:rsidR="00FC10F5" w:rsidTr="00FC10F5">
        <w:tc>
          <w:tcPr>
            <w:tcW w:w="3192" w:type="dxa"/>
          </w:tcPr>
          <w:p w:rsidR="00FC10F5" w:rsidRPr="00FC10F5" w:rsidRDefault="00FC10F5" w:rsidP="009E51F3">
            <w:pPr>
              <w:spacing w:after="200" w:line="276" w:lineRule="auto"/>
              <w:jc w:val="both"/>
              <w:rPr>
                <w:rFonts w:ascii="Times New Roman" w:hAnsi="Times New Roman" w:cs="Times New Roman"/>
                <w:b/>
                <w:bCs/>
                <w:sz w:val="24"/>
                <w:szCs w:val="24"/>
              </w:rPr>
            </w:pPr>
            <w:r w:rsidRPr="00FC10F5">
              <w:rPr>
                <w:rFonts w:ascii="Times New Roman" w:hAnsi="Times New Roman" w:cs="Times New Roman"/>
                <w:b/>
                <w:bCs/>
                <w:sz w:val="24"/>
                <w:szCs w:val="24"/>
              </w:rPr>
              <w:t>Feature</w:t>
            </w:r>
          </w:p>
        </w:tc>
        <w:tc>
          <w:tcPr>
            <w:tcW w:w="3192" w:type="dxa"/>
          </w:tcPr>
          <w:p w:rsidR="00FC10F5" w:rsidRPr="00FC10F5" w:rsidRDefault="00FC10F5" w:rsidP="009E51F3">
            <w:pPr>
              <w:spacing w:after="200" w:line="276" w:lineRule="auto"/>
              <w:jc w:val="both"/>
              <w:rPr>
                <w:rFonts w:ascii="Times New Roman" w:hAnsi="Times New Roman" w:cs="Times New Roman"/>
                <w:b/>
                <w:bCs/>
                <w:sz w:val="24"/>
                <w:szCs w:val="24"/>
              </w:rPr>
            </w:pPr>
            <w:r w:rsidRPr="00FC10F5">
              <w:rPr>
                <w:rFonts w:ascii="Times New Roman" w:hAnsi="Times New Roman" w:cs="Times New Roman"/>
                <w:b/>
                <w:bCs/>
                <w:sz w:val="24"/>
                <w:szCs w:val="24"/>
              </w:rPr>
              <w:t>Traditional "Big Data" AI</w:t>
            </w:r>
          </w:p>
        </w:tc>
        <w:tc>
          <w:tcPr>
            <w:tcW w:w="3192" w:type="dxa"/>
          </w:tcPr>
          <w:p w:rsidR="00FC10F5" w:rsidRPr="00FC10F5" w:rsidRDefault="00FC10F5" w:rsidP="009E51F3">
            <w:pPr>
              <w:spacing w:after="200" w:line="276" w:lineRule="auto"/>
              <w:jc w:val="both"/>
              <w:rPr>
                <w:rFonts w:ascii="Times New Roman" w:hAnsi="Times New Roman" w:cs="Times New Roman"/>
                <w:b/>
                <w:bCs/>
                <w:sz w:val="24"/>
                <w:szCs w:val="24"/>
              </w:rPr>
            </w:pPr>
            <w:proofErr w:type="spellStart"/>
            <w:r w:rsidRPr="00FC10F5">
              <w:rPr>
                <w:rFonts w:ascii="Times New Roman" w:hAnsi="Times New Roman" w:cs="Times New Roman"/>
                <w:b/>
                <w:bCs/>
                <w:sz w:val="24"/>
                <w:szCs w:val="24"/>
              </w:rPr>
              <w:t>Neuromorphic</w:t>
            </w:r>
            <w:proofErr w:type="spellEnd"/>
            <w:r w:rsidRPr="00FC10F5">
              <w:rPr>
                <w:rFonts w:ascii="Times New Roman" w:hAnsi="Times New Roman" w:cs="Times New Roman"/>
                <w:b/>
                <w:bCs/>
                <w:sz w:val="24"/>
                <w:szCs w:val="24"/>
              </w:rPr>
              <w:t xml:space="preserve"> Data Pruning</w:t>
            </w:r>
          </w:p>
        </w:tc>
      </w:tr>
      <w:tr w:rsidR="00FC10F5" w:rsidTr="00FC10F5">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Philosophy</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Accumulate everything.</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Keep only the essential.</w:t>
            </w:r>
          </w:p>
        </w:tc>
      </w:tr>
      <w:tr w:rsidR="00FC10F5" w:rsidTr="00FC10F5">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Power Usage</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Extremely high (High Carbon).</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Extremely low (Green AI).</w:t>
            </w:r>
          </w:p>
        </w:tc>
      </w:tr>
      <w:tr w:rsidR="00FC10F5" w:rsidTr="00FC10F5">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Learning Style</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Brute force pattern matching.</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Signal-to-noise optimization.</w:t>
            </w:r>
          </w:p>
        </w:tc>
      </w:tr>
      <w:tr w:rsidR="00FC10F5" w:rsidTr="00FC10F5">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Performance</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 xml:space="preserve">Can plateau or </w:t>
            </w:r>
            <w:proofErr w:type="spellStart"/>
            <w:r w:rsidRPr="008B2D0D">
              <w:rPr>
                <w:rFonts w:ascii="Times New Roman" w:hAnsi="Times New Roman" w:cs="Times New Roman"/>
                <w:bCs/>
                <w:sz w:val="24"/>
                <w:szCs w:val="24"/>
              </w:rPr>
              <w:t>overfit</w:t>
            </w:r>
            <w:proofErr w:type="spellEnd"/>
            <w:r w:rsidRPr="008B2D0D">
              <w:rPr>
                <w:rFonts w:ascii="Times New Roman" w:hAnsi="Times New Roman" w:cs="Times New Roman"/>
                <w:bCs/>
                <w:sz w:val="24"/>
                <w:szCs w:val="24"/>
              </w:rPr>
              <w:t xml:space="preserve"> on noise.</w:t>
            </w:r>
          </w:p>
        </w:tc>
        <w:tc>
          <w:tcPr>
            <w:tcW w:w="3192" w:type="dxa"/>
          </w:tcPr>
          <w:p w:rsidR="00FC10F5" w:rsidRPr="008B2D0D" w:rsidRDefault="00FC10F5"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Often improves by focusing on "rare" signals.</w:t>
            </w:r>
          </w:p>
        </w:tc>
      </w:tr>
    </w:tbl>
    <w:p w:rsidR="00FC10F5" w:rsidRDefault="00FC10F5" w:rsidP="00F931B9">
      <w:pPr>
        <w:jc w:val="both"/>
        <w:rPr>
          <w:rFonts w:ascii="Times New Roman" w:hAnsi="Times New Roman" w:cs="Times New Roman"/>
          <w:bCs/>
          <w:sz w:val="24"/>
          <w:szCs w:val="24"/>
        </w:rPr>
      </w:pPr>
    </w:p>
    <w:p w:rsidR="00F931B9" w:rsidRPr="008B2D0D" w:rsidRDefault="00284B62" w:rsidP="00F931B9">
      <w:pPr>
        <w:jc w:val="both"/>
        <w:rPr>
          <w:rFonts w:ascii="Times New Roman" w:hAnsi="Times New Roman" w:cs="Times New Roman"/>
          <w:bCs/>
          <w:sz w:val="24"/>
          <w:szCs w:val="24"/>
        </w:rPr>
      </w:pPr>
      <w:r w:rsidRPr="00284B62">
        <w:rPr>
          <w:rFonts w:ascii="Times New Roman" w:hAnsi="Times New Roman" w:cs="Times New Roman"/>
          <w:b/>
          <w:bCs/>
          <w:sz w:val="24"/>
          <w:szCs w:val="24"/>
        </w:rPr>
        <w:t>Note:</w:t>
      </w:r>
      <w:r>
        <w:rPr>
          <w:rFonts w:ascii="Times New Roman" w:hAnsi="Times New Roman" w:cs="Times New Roman"/>
          <w:bCs/>
          <w:sz w:val="24"/>
          <w:szCs w:val="24"/>
        </w:rPr>
        <w:t xml:space="preserve"> </w:t>
      </w:r>
      <w:r w:rsidR="00F931B9" w:rsidRPr="008B2D0D">
        <w:rPr>
          <w:rFonts w:ascii="Times New Roman" w:hAnsi="Times New Roman" w:cs="Times New Roman"/>
          <w:bCs/>
          <w:sz w:val="24"/>
          <w:szCs w:val="24"/>
        </w:rPr>
        <w:t>To determine which data points are the "Golden 10%," the computer uses a scoring system called Entropy-Based Pruning (EBP). Think of this as a "Value Tag" attached to every piece of information in your dataset.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Here is the breakdown of the math and logic behind that decision:</w:t>
      </w:r>
    </w:p>
    <w:p w:rsidR="00F931B9" w:rsidRPr="008B2D0D" w:rsidRDefault="00F931B9" w:rsidP="00F931B9">
      <w:pPr>
        <w:jc w:val="both"/>
        <w:rPr>
          <w:rFonts w:ascii="Times New Roman" w:hAnsi="Times New Roman" w:cs="Times New Roman"/>
          <w:bCs/>
          <w:sz w:val="24"/>
          <w:szCs w:val="24"/>
        </w:rPr>
      </w:pPr>
    </w:p>
    <w:p w:rsidR="00F931B9" w:rsidRPr="00590061" w:rsidRDefault="00F931B9" w:rsidP="00F931B9">
      <w:pPr>
        <w:jc w:val="both"/>
        <w:rPr>
          <w:rFonts w:ascii="Times New Roman" w:hAnsi="Times New Roman" w:cs="Times New Roman"/>
          <w:b/>
          <w:bCs/>
          <w:sz w:val="24"/>
          <w:szCs w:val="24"/>
        </w:rPr>
      </w:pPr>
      <w:r w:rsidRPr="008B2D0D">
        <w:rPr>
          <w:rFonts w:ascii="Times New Roman" w:hAnsi="Times New Roman" w:cs="Times New Roman"/>
          <w:bCs/>
          <w:sz w:val="24"/>
          <w:szCs w:val="24"/>
        </w:rPr>
        <w:t xml:space="preserve">1. </w:t>
      </w:r>
      <w:r w:rsidRPr="00590061">
        <w:rPr>
          <w:rFonts w:ascii="Times New Roman" w:hAnsi="Times New Roman" w:cs="Times New Roman"/>
          <w:b/>
          <w:bCs/>
          <w:sz w:val="24"/>
          <w:szCs w:val="24"/>
        </w:rPr>
        <w:t>The Scoring Equation</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The algorithm calculates a Synaptic Score (</w:t>
      </w:r>
      <w:proofErr w:type="gramStart"/>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roofErr w:type="gramEnd"/>
      <w:r w:rsidRPr="008B2D0D">
        <w:rPr>
          <w:rFonts w:ascii="Times New Roman" w:hAnsi="Times New Roman" w:cs="Times New Roman"/>
          <w:bCs/>
          <w:sz w:val="24"/>
          <w:szCs w:val="24"/>
        </w:rPr>
        <w:t xml:space="preserve"> for every data point using this formula:</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roofErr w:type="spellStart"/>
      <w:r w:rsidRPr="008B2D0D">
        <w:rPr>
          <w:rFonts w:ascii="Times New Roman" w:hAnsi="Times New Roman" w:cs="Times New Roman"/>
          <w:bCs/>
          <w:i/>
          <w:iCs/>
          <w:sz w:val="24"/>
          <w:szCs w:val="24"/>
        </w:rPr>
        <w:t>α</w:t>
      </w:r>
      <w:r w:rsidRPr="008B2D0D">
        <w:rPr>
          <w:rFonts w:ascii="Times New Roman" w:hAnsi="Cambria Math" w:cs="Times New Roman"/>
          <w:bCs/>
          <w:sz w:val="24"/>
          <w:szCs w:val="24"/>
        </w:rPr>
        <w:t>⋅</w:t>
      </w:r>
      <w:proofErr w:type="gramStart"/>
      <w:r w:rsidRPr="008B2D0D">
        <w:rPr>
          <w:rFonts w:ascii="Times New Roman" w:hAnsi="Times New Roman" w:cs="Times New Roman"/>
          <w:bCs/>
          <w:i/>
          <w:iCs/>
          <w:sz w:val="24"/>
          <w:szCs w:val="24"/>
        </w:rPr>
        <w:t>H</w:t>
      </w:r>
      <w:proofErr w:type="spellEnd"/>
      <w:r w:rsidRPr="008B2D0D">
        <w:rPr>
          <w:rFonts w:ascii="Times New Roman" w:hAnsi="Times New Roman" w:cs="Times New Roman"/>
          <w:bCs/>
          <w:sz w:val="24"/>
          <w:szCs w:val="24"/>
        </w:rPr>
        <w:t>(</w:t>
      </w:r>
      <w:proofErr w:type="gramEnd"/>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w:t>
      </w:r>
      <w:proofErr w:type="spellStart"/>
      <w:r w:rsidRPr="008B2D0D">
        <w:rPr>
          <w:rFonts w:ascii="Times New Roman" w:hAnsi="Times New Roman" w:cs="Times New Roman"/>
          <w:bCs/>
          <w:i/>
          <w:iCs/>
          <w:sz w:val="24"/>
          <w:szCs w:val="24"/>
        </w:rPr>
        <w:t>β</w:t>
      </w:r>
      <w:r w:rsidRPr="008B2D0D">
        <w:rPr>
          <w:rFonts w:ascii="Times New Roman" w:hAnsi="Cambria Math" w:cs="Times New Roman"/>
          <w:bCs/>
          <w:sz w:val="24"/>
          <w:szCs w:val="24"/>
        </w:rPr>
        <w:t>⋅</w:t>
      </w:r>
      <w:r w:rsidRPr="008B2D0D">
        <w:rPr>
          <w:rFonts w:ascii="Times New Roman" w:hAnsi="Times New Roman" w:cs="Times New Roman"/>
          <w:bCs/>
          <w:sz w:val="24"/>
          <w:szCs w:val="24"/>
        </w:rPr>
        <w:t>Γ</w:t>
      </w:r>
      <w:proofErr w:type="spellEnd"/>
      <w:r w:rsidRPr="008B2D0D">
        <w:rPr>
          <w:rFonts w:ascii="Times New Roman" w:hAnsi="Times New Roman" w:cs="Times New Roman"/>
          <w:bCs/>
          <w:sz w:val="24"/>
          <w:szCs w:val="24"/>
        </w:rPr>
        <w:t>(</w:t>
      </w:r>
      <w:r w:rsidRPr="008B2D0D">
        <w:rPr>
          <w:rFonts w:ascii="Times New Roman" w:hAnsi="Times New Roman" w:cs="Times New Roman"/>
          <w:bCs/>
          <w:i/>
          <w:iCs/>
          <w:sz w:val="24"/>
          <w:szCs w:val="24"/>
        </w:rPr>
        <w:t>xi</w:t>
      </w:r>
      <w:r w:rsidRPr="008B2D0D">
        <w:rPr>
          <w:rFonts w:ascii="Times New Roman" w:hAnsi="Times New Roman" w:cs="Times New Roman"/>
          <w:bCs/>
          <w:sz w:val="24"/>
          <w:szCs w:val="24"/>
        </w:rPr>
        <w: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To a computer, this equation acts as a filter to separate "Signal" from "Noise":</w:t>
      </w:r>
    </w:p>
    <w:p w:rsidR="00F931B9" w:rsidRPr="000F59C2" w:rsidRDefault="00F931B9" w:rsidP="000F59C2">
      <w:pPr>
        <w:pStyle w:val="ListParagraph"/>
        <w:numPr>
          <w:ilvl w:val="0"/>
          <w:numId w:val="12"/>
        </w:numPr>
        <w:jc w:val="both"/>
        <w:rPr>
          <w:rFonts w:ascii="Times New Roman" w:hAnsi="Times New Roman" w:cs="Times New Roman"/>
          <w:bCs/>
          <w:sz w:val="24"/>
          <w:szCs w:val="24"/>
        </w:rPr>
      </w:pPr>
      <w:proofErr w:type="gramStart"/>
      <w:r w:rsidRPr="000F59C2">
        <w:rPr>
          <w:rFonts w:ascii="Times New Roman" w:hAnsi="Times New Roman" w:cs="Times New Roman"/>
          <w:b/>
          <w:bCs/>
          <w:i/>
          <w:iCs/>
          <w:sz w:val="24"/>
          <w:szCs w:val="24"/>
        </w:rPr>
        <w:t>H</w:t>
      </w:r>
      <w:r w:rsidRPr="000F59C2">
        <w:rPr>
          <w:rFonts w:ascii="Times New Roman" w:hAnsi="Times New Roman" w:cs="Times New Roman"/>
          <w:b/>
          <w:bCs/>
          <w:sz w:val="24"/>
          <w:szCs w:val="24"/>
        </w:rPr>
        <w:t>(</w:t>
      </w:r>
      <w:proofErr w:type="gramEnd"/>
      <w:r w:rsidRPr="000F59C2">
        <w:rPr>
          <w:rFonts w:ascii="Times New Roman" w:hAnsi="Times New Roman" w:cs="Times New Roman"/>
          <w:b/>
          <w:bCs/>
          <w:i/>
          <w:iCs/>
          <w:sz w:val="24"/>
          <w:szCs w:val="24"/>
        </w:rPr>
        <w:t>xi</w:t>
      </w:r>
      <w:r w:rsidRPr="000F59C2">
        <w:rPr>
          <w:rFonts w:ascii="Times New Roman" w:hAnsi="Times New Roman" w:cs="Times New Roman"/>
          <w:b/>
          <w:bCs/>
          <w:sz w:val="24"/>
          <w:szCs w:val="24"/>
        </w:rPr>
        <w:t>​) (Shannon Entropy)</w:t>
      </w:r>
      <w:r w:rsidRPr="000F59C2">
        <w:rPr>
          <w:rFonts w:ascii="Times New Roman" w:hAnsi="Times New Roman" w:cs="Times New Roman"/>
          <w:bCs/>
          <w:sz w:val="24"/>
          <w:szCs w:val="24"/>
        </w:rPr>
        <w:t>: This measures Uniqueness. If a data point contains information that is completely different from everything else the model has seen, it gets a high entropy score.</w:t>
      </w:r>
    </w:p>
    <w:p w:rsidR="00F931B9" w:rsidRPr="008B2D0D" w:rsidRDefault="00F931B9" w:rsidP="00F931B9">
      <w:pPr>
        <w:numPr>
          <w:ilvl w:val="0"/>
          <w:numId w:val="12"/>
        </w:numPr>
        <w:jc w:val="both"/>
        <w:rPr>
          <w:rFonts w:ascii="Times New Roman" w:hAnsi="Times New Roman" w:cs="Times New Roman"/>
          <w:bCs/>
          <w:sz w:val="24"/>
          <w:szCs w:val="24"/>
        </w:rPr>
      </w:pPr>
      <w:proofErr w:type="gramStart"/>
      <w:r w:rsidRPr="00284B62">
        <w:rPr>
          <w:rFonts w:ascii="Times New Roman" w:hAnsi="Times New Roman" w:cs="Times New Roman"/>
          <w:b/>
          <w:bCs/>
          <w:sz w:val="24"/>
          <w:szCs w:val="24"/>
        </w:rPr>
        <w:t>Γ(</w:t>
      </w:r>
      <w:proofErr w:type="gramEnd"/>
      <w:r w:rsidRPr="00284B62">
        <w:rPr>
          <w:rFonts w:ascii="Times New Roman" w:hAnsi="Times New Roman" w:cs="Times New Roman"/>
          <w:b/>
          <w:bCs/>
          <w:i/>
          <w:iCs/>
          <w:sz w:val="24"/>
          <w:szCs w:val="24"/>
        </w:rPr>
        <w:t>xi</w:t>
      </w:r>
      <w:r w:rsidRPr="00284B62">
        <w:rPr>
          <w:rFonts w:ascii="Times New Roman" w:hAnsi="Times New Roman" w:cs="Times New Roman"/>
          <w:b/>
          <w:bCs/>
          <w:sz w:val="24"/>
          <w:szCs w:val="24"/>
        </w:rPr>
        <w:t>​) (Topological Centrality)</w:t>
      </w:r>
      <w:r w:rsidRPr="008B2D0D">
        <w:rPr>
          <w:rFonts w:ascii="Times New Roman" w:hAnsi="Times New Roman" w:cs="Times New Roman"/>
          <w:bCs/>
          <w:sz w:val="24"/>
          <w:szCs w:val="24"/>
        </w:rPr>
        <w:t>: This measures Structural Importance. It checks if a data point is a "bridge" that connects two different groups of data. If you delete a bridge, the model loses the connection between concepts.</w:t>
      </w:r>
    </w:p>
    <w:p w:rsidR="00F931B9" w:rsidRPr="008B2D0D" w:rsidRDefault="00F931B9" w:rsidP="00F931B9">
      <w:pPr>
        <w:numPr>
          <w:ilvl w:val="0"/>
          <w:numId w:val="12"/>
        </w:numPr>
        <w:jc w:val="both"/>
        <w:rPr>
          <w:rFonts w:ascii="Times New Roman" w:hAnsi="Times New Roman" w:cs="Times New Roman"/>
          <w:bCs/>
          <w:sz w:val="24"/>
          <w:szCs w:val="24"/>
        </w:rPr>
      </w:pPr>
      <w:proofErr w:type="gramStart"/>
      <w:r w:rsidRPr="00590061">
        <w:rPr>
          <w:rFonts w:ascii="Times New Roman" w:hAnsi="Times New Roman" w:cs="Times New Roman"/>
          <w:b/>
          <w:bCs/>
          <w:i/>
          <w:iCs/>
          <w:sz w:val="24"/>
          <w:szCs w:val="24"/>
        </w:rPr>
        <w:lastRenderedPageBreak/>
        <w:t>α</w:t>
      </w:r>
      <w:proofErr w:type="gramEnd"/>
      <w:r w:rsidRPr="00590061">
        <w:rPr>
          <w:rFonts w:ascii="Times New Roman" w:hAnsi="Times New Roman" w:cs="Times New Roman"/>
          <w:b/>
          <w:bCs/>
          <w:sz w:val="24"/>
          <w:szCs w:val="24"/>
        </w:rPr>
        <w:t xml:space="preserve"> and </w:t>
      </w:r>
      <w:r w:rsidRPr="00590061">
        <w:rPr>
          <w:rFonts w:ascii="Times New Roman" w:hAnsi="Times New Roman" w:cs="Times New Roman"/>
          <w:b/>
          <w:bCs/>
          <w:i/>
          <w:iCs/>
          <w:sz w:val="24"/>
          <w:szCs w:val="24"/>
        </w:rPr>
        <w:t>β</w:t>
      </w:r>
      <w:r w:rsidRPr="00590061">
        <w:rPr>
          <w:rFonts w:ascii="Times New Roman" w:hAnsi="Times New Roman" w:cs="Times New Roman"/>
          <w:b/>
          <w:bCs/>
          <w:sz w:val="24"/>
          <w:szCs w:val="24"/>
        </w:rPr>
        <w:t>:</w:t>
      </w:r>
      <w:r w:rsidRPr="008B2D0D">
        <w:rPr>
          <w:rFonts w:ascii="Times New Roman" w:hAnsi="Times New Roman" w:cs="Times New Roman"/>
          <w:bCs/>
          <w:sz w:val="24"/>
          <w:szCs w:val="24"/>
        </w:rPr>
        <w:t xml:space="preserve"> these are "knobs" the scientist turns to decide if they care more about </w:t>
      </w:r>
      <w:r w:rsidRPr="008B2D0D">
        <w:rPr>
          <w:rFonts w:ascii="Times New Roman" w:hAnsi="Times New Roman" w:cs="Times New Roman"/>
          <w:bCs/>
          <w:i/>
          <w:iCs/>
          <w:sz w:val="24"/>
          <w:szCs w:val="24"/>
        </w:rPr>
        <w:t>unique outliers</w:t>
      </w:r>
      <w:r w:rsidRPr="008B2D0D">
        <w:rPr>
          <w:rFonts w:ascii="Times New Roman" w:hAnsi="Times New Roman" w:cs="Times New Roman"/>
          <w:bCs/>
          <w:sz w:val="24"/>
          <w:szCs w:val="24"/>
        </w:rPr>
        <w:t xml:space="preserve"> or </w:t>
      </w:r>
      <w:r w:rsidRPr="008B2D0D">
        <w:rPr>
          <w:rFonts w:ascii="Times New Roman" w:hAnsi="Times New Roman" w:cs="Times New Roman"/>
          <w:bCs/>
          <w:i/>
          <w:iCs/>
          <w:sz w:val="24"/>
          <w:szCs w:val="24"/>
        </w:rPr>
        <w:t>core patterns</w:t>
      </w:r>
      <w:r w:rsidRPr="008B2D0D">
        <w:rPr>
          <w:rFonts w:ascii="Times New Roman" w:hAnsi="Times New Roman" w:cs="Times New Roman"/>
          <w:bCs/>
          <w:sz w:val="24"/>
          <w:szCs w:val="24"/>
        </w:rPr>
        <w:t>.</w:t>
      </w:r>
    </w:p>
    <w:p w:rsidR="00F931B9" w:rsidRPr="008B2D0D" w:rsidRDefault="00F931B9" w:rsidP="00F931B9">
      <w:pPr>
        <w:jc w:val="both"/>
        <w:rPr>
          <w:rFonts w:ascii="Times New Roman" w:hAnsi="Times New Roman" w:cs="Times New Roman"/>
          <w:bCs/>
          <w:sz w:val="24"/>
          <w:szCs w:val="24"/>
        </w:rPr>
      </w:pP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2. </w:t>
      </w:r>
      <w:r w:rsidRPr="00590061">
        <w:rPr>
          <w:rFonts w:ascii="Times New Roman" w:hAnsi="Times New Roman" w:cs="Times New Roman"/>
          <w:b/>
          <w:bCs/>
          <w:sz w:val="24"/>
          <w:szCs w:val="24"/>
        </w:rPr>
        <w:t>The Three Stages of Selection</w:t>
      </w:r>
    </w:p>
    <w:p w:rsidR="00F931B9" w:rsidRPr="008B2D0D" w:rsidRDefault="00F931B9" w:rsidP="00F931B9">
      <w:pPr>
        <w:jc w:val="both"/>
        <w:rPr>
          <w:rFonts w:ascii="Times New Roman" w:hAnsi="Times New Roman" w:cs="Times New Roman"/>
          <w:bCs/>
          <w:sz w:val="24"/>
          <w:szCs w:val="24"/>
        </w:rPr>
      </w:pPr>
      <w:r w:rsidRPr="00590061">
        <w:rPr>
          <w:rFonts w:ascii="Times New Roman" w:hAnsi="Times New Roman" w:cs="Times New Roman"/>
          <w:b/>
          <w:bCs/>
          <w:sz w:val="24"/>
          <w:szCs w:val="24"/>
        </w:rPr>
        <w:t>Stage 1</w:t>
      </w:r>
      <w:r w:rsidRPr="008B2D0D">
        <w:rPr>
          <w:rFonts w:ascii="Times New Roman" w:hAnsi="Times New Roman" w:cs="Times New Roman"/>
          <w:bCs/>
          <w:sz w:val="24"/>
          <w:szCs w:val="24"/>
        </w:rPr>
        <w:t>: The Manifold Projection</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Before scoring, the AI projects the data onto a "Manifold" (a multi-dimensional map). Imagine a crowded party: the manifold helps the AI see who is standing in a giant group saying the same thing (redundant) and who is standing alone sharing a secret (unique).</w:t>
      </w:r>
    </w:p>
    <w:p w:rsidR="00F931B9" w:rsidRPr="008B2D0D" w:rsidRDefault="00F931B9" w:rsidP="00F931B9">
      <w:pPr>
        <w:jc w:val="both"/>
        <w:rPr>
          <w:rFonts w:ascii="Times New Roman" w:hAnsi="Times New Roman" w:cs="Times New Roman"/>
          <w:bCs/>
          <w:sz w:val="24"/>
          <w:szCs w:val="24"/>
        </w:rPr>
      </w:pPr>
      <w:r w:rsidRPr="00590061">
        <w:rPr>
          <w:rFonts w:ascii="Times New Roman" w:hAnsi="Times New Roman" w:cs="Times New Roman"/>
          <w:b/>
          <w:bCs/>
          <w:sz w:val="24"/>
          <w:szCs w:val="24"/>
        </w:rPr>
        <w:t>Stage 2</w:t>
      </w:r>
      <w:r w:rsidRPr="008B2D0D">
        <w:rPr>
          <w:rFonts w:ascii="Times New Roman" w:hAnsi="Times New Roman" w:cs="Times New Roman"/>
          <w:bCs/>
          <w:sz w:val="24"/>
          <w:szCs w:val="24"/>
        </w:rPr>
        <w:t>: Synaptic Weighting</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The AI applies the formula above.</w:t>
      </w:r>
    </w:p>
    <w:p w:rsidR="00F931B9" w:rsidRPr="000F59C2" w:rsidRDefault="00F931B9" w:rsidP="000F59C2">
      <w:pPr>
        <w:pStyle w:val="ListParagraph"/>
        <w:numPr>
          <w:ilvl w:val="0"/>
          <w:numId w:val="13"/>
        </w:numPr>
        <w:jc w:val="both"/>
        <w:rPr>
          <w:rFonts w:ascii="Times New Roman" w:hAnsi="Times New Roman" w:cs="Times New Roman"/>
          <w:bCs/>
          <w:sz w:val="24"/>
          <w:szCs w:val="24"/>
        </w:rPr>
      </w:pPr>
      <w:r w:rsidRPr="000F59C2">
        <w:rPr>
          <w:rFonts w:ascii="Times New Roman" w:hAnsi="Times New Roman" w:cs="Times New Roman"/>
          <w:b/>
          <w:bCs/>
          <w:sz w:val="24"/>
          <w:szCs w:val="24"/>
        </w:rPr>
        <w:t>Common Data</w:t>
      </w:r>
      <w:r w:rsidRPr="000F59C2">
        <w:rPr>
          <w:rFonts w:ascii="Times New Roman" w:hAnsi="Times New Roman" w:cs="Times New Roman"/>
          <w:bCs/>
          <w:sz w:val="24"/>
          <w:szCs w:val="24"/>
        </w:rPr>
        <w:t>: "The sky is blue." (Low Score → Pruned)</w:t>
      </w:r>
    </w:p>
    <w:p w:rsidR="00F931B9" w:rsidRPr="008B2D0D" w:rsidRDefault="00F931B9" w:rsidP="00F931B9">
      <w:pPr>
        <w:numPr>
          <w:ilvl w:val="0"/>
          <w:numId w:val="13"/>
        </w:numPr>
        <w:jc w:val="both"/>
        <w:rPr>
          <w:rFonts w:ascii="Times New Roman" w:hAnsi="Times New Roman" w:cs="Times New Roman"/>
          <w:bCs/>
          <w:sz w:val="24"/>
          <w:szCs w:val="24"/>
        </w:rPr>
      </w:pPr>
      <w:r w:rsidRPr="00590061">
        <w:rPr>
          <w:rFonts w:ascii="Times New Roman" w:hAnsi="Times New Roman" w:cs="Times New Roman"/>
          <w:b/>
          <w:bCs/>
          <w:sz w:val="24"/>
          <w:szCs w:val="24"/>
        </w:rPr>
        <w:t>Critical Data</w:t>
      </w:r>
      <w:r w:rsidRPr="008B2D0D">
        <w:rPr>
          <w:rFonts w:ascii="Times New Roman" w:hAnsi="Times New Roman" w:cs="Times New Roman"/>
          <w:bCs/>
          <w:sz w:val="24"/>
          <w:szCs w:val="24"/>
        </w:rPr>
        <w:t xml:space="preserve">: "The sky is blue </w:t>
      </w:r>
      <w:r w:rsidRPr="008B2D0D">
        <w:rPr>
          <w:rFonts w:ascii="Times New Roman" w:hAnsi="Times New Roman" w:cs="Times New Roman"/>
          <w:bCs/>
          <w:i/>
          <w:iCs/>
          <w:sz w:val="24"/>
          <w:szCs w:val="24"/>
        </w:rPr>
        <w:t>only</w:t>
      </w:r>
      <w:r w:rsidRPr="008B2D0D">
        <w:rPr>
          <w:rFonts w:ascii="Times New Roman" w:hAnsi="Times New Roman" w:cs="Times New Roman"/>
          <w:bCs/>
          <w:sz w:val="24"/>
          <w:szCs w:val="24"/>
        </w:rPr>
        <w:t xml:space="preserve"> during the day because of Rayleigh scattering." (High Score → Kept)</w:t>
      </w:r>
    </w:p>
    <w:p w:rsidR="00F931B9" w:rsidRPr="008B2D0D" w:rsidRDefault="00F931B9" w:rsidP="00F931B9">
      <w:pPr>
        <w:jc w:val="both"/>
        <w:rPr>
          <w:rFonts w:ascii="Times New Roman" w:hAnsi="Times New Roman" w:cs="Times New Roman"/>
          <w:bCs/>
          <w:sz w:val="24"/>
          <w:szCs w:val="24"/>
        </w:rPr>
      </w:pPr>
      <w:r w:rsidRPr="00590061">
        <w:rPr>
          <w:rFonts w:ascii="Times New Roman" w:hAnsi="Times New Roman" w:cs="Times New Roman"/>
          <w:b/>
          <w:bCs/>
          <w:sz w:val="24"/>
          <w:szCs w:val="24"/>
        </w:rPr>
        <w:t>Stage 3</w:t>
      </w:r>
      <w:r w:rsidRPr="008B2D0D">
        <w:rPr>
          <w:rFonts w:ascii="Times New Roman" w:hAnsi="Times New Roman" w:cs="Times New Roman"/>
          <w:bCs/>
          <w:sz w:val="24"/>
          <w:szCs w:val="24"/>
        </w:rPr>
        <w:t>: Recursive Excision (The "Cut")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The AI doesn't just cut once. It deletes 10%, re-tests itself, deletes another 10%, and repeats. It stops only when it hits the Information Bottleneck—the point where deleting one more piece of data would finally cause the model's accuracy to drop.</w:t>
      </w:r>
    </w:p>
    <w:p w:rsidR="00F931B9" w:rsidRPr="008B2D0D" w:rsidRDefault="00F931B9" w:rsidP="00F931B9">
      <w:pPr>
        <w:jc w:val="both"/>
        <w:rPr>
          <w:rFonts w:ascii="Times New Roman" w:hAnsi="Times New Roman" w:cs="Times New Roman"/>
          <w:bCs/>
          <w:sz w:val="24"/>
          <w:szCs w:val="24"/>
        </w:rPr>
      </w:pPr>
    </w:p>
    <w:p w:rsidR="00F931B9" w:rsidRPr="00590061" w:rsidRDefault="00F931B9" w:rsidP="00F931B9">
      <w:pPr>
        <w:jc w:val="both"/>
        <w:rPr>
          <w:rFonts w:ascii="Times New Roman" w:hAnsi="Times New Roman" w:cs="Times New Roman"/>
          <w:b/>
          <w:bCs/>
          <w:sz w:val="24"/>
          <w:szCs w:val="24"/>
        </w:rPr>
      </w:pPr>
      <w:r w:rsidRPr="008B2D0D">
        <w:rPr>
          <w:rFonts w:ascii="Times New Roman" w:hAnsi="Times New Roman" w:cs="Times New Roman"/>
          <w:bCs/>
          <w:sz w:val="24"/>
          <w:szCs w:val="24"/>
        </w:rPr>
        <w:t>3.</w:t>
      </w:r>
      <w:r w:rsidR="000F59C2">
        <w:rPr>
          <w:rFonts w:ascii="Times New Roman" w:hAnsi="Times New Roman" w:cs="Times New Roman"/>
          <w:bCs/>
          <w:sz w:val="24"/>
          <w:szCs w:val="24"/>
        </w:rPr>
        <w:t>5</w:t>
      </w:r>
      <w:r w:rsidRPr="008B2D0D">
        <w:rPr>
          <w:rFonts w:ascii="Times New Roman" w:hAnsi="Times New Roman" w:cs="Times New Roman"/>
          <w:bCs/>
          <w:sz w:val="24"/>
          <w:szCs w:val="24"/>
        </w:rPr>
        <w:t xml:space="preserve"> </w:t>
      </w:r>
      <w:r w:rsidRPr="00590061">
        <w:rPr>
          <w:rFonts w:ascii="Times New Roman" w:hAnsi="Times New Roman" w:cs="Times New Roman"/>
          <w:b/>
          <w:bCs/>
          <w:sz w:val="24"/>
          <w:szCs w:val="24"/>
        </w:rPr>
        <w:t>Why this is "</w:t>
      </w:r>
      <w:proofErr w:type="spellStart"/>
      <w:r w:rsidRPr="00590061">
        <w:rPr>
          <w:rFonts w:ascii="Times New Roman" w:hAnsi="Times New Roman" w:cs="Times New Roman"/>
          <w:b/>
          <w:bCs/>
          <w:sz w:val="24"/>
          <w:szCs w:val="24"/>
        </w:rPr>
        <w:t>Neuromorphic</w:t>
      </w:r>
      <w:proofErr w:type="spellEnd"/>
      <w:r w:rsidRPr="00590061">
        <w:rPr>
          <w:rFonts w:ascii="Times New Roman" w:hAnsi="Times New Roman" w:cs="Times New Roman"/>
          <w:b/>
          <w:bCs/>
          <w:sz w:val="24"/>
          <w:szCs w:val="24"/>
        </w:rPr>
        <w:t>"</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In a standard computer, every "1" and "0" is treated as equally important. In a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system (and the human brain), importance is relative.</w:t>
      </w:r>
    </w:p>
    <w:p w:rsidR="00F931B9" w:rsidRPr="008B2D0D" w:rsidRDefault="00F931B9" w:rsidP="00F931B9">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By using this math, we teach the computer to "ignore" the obvious and "focus" on the subtle. This is why the model can lose 90% of its weight but actually become </w:t>
      </w:r>
      <w:r w:rsidRPr="008B2D0D">
        <w:rPr>
          <w:rFonts w:ascii="Times New Roman" w:hAnsi="Times New Roman" w:cs="Times New Roman"/>
          <w:bCs/>
          <w:i/>
          <w:iCs/>
          <w:sz w:val="24"/>
          <w:szCs w:val="24"/>
        </w:rPr>
        <w:t>smarter</w:t>
      </w:r>
      <w:r w:rsidRPr="008B2D0D">
        <w:rPr>
          <w:rFonts w:ascii="Times New Roman" w:hAnsi="Times New Roman" w:cs="Times New Roman"/>
          <w:bCs/>
          <w:sz w:val="24"/>
          <w:szCs w:val="24"/>
        </w:rPr>
        <w:t xml:space="preserve"> at predicting rare events, like a rare genetic disease or a sophisticated cyber-attack.</w:t>
      </w:r>
    </w:p>
    <w:p w:rsidR="00F931B9" w:rsidRPr="008B2D0D" w:rsidRDefault="00F931B9" w:rsidP="00F931B9">
      <w:pPr>
        <w:jc w:val="both"/>
        <w:rPr>
          <w:rFonts w:ascii="Times New Roman" w:hAnsi="Times New Roman" w:cs="Times New Roman"/>
          <w:bCs/>
          <w:sz w:val="24"/>
          <w:szCs w:val="24"/>
        </w:rPr>
      </w:pPr>
    </w:p>
    <w:p w:rsidR="00590061" w:rsidRDefault="00590061" w:rsidP="00F931B9">
      <w:pPr>
        <w:jc w:val="both"/>
        <w:rPr>
          <w:rFonts w:ascii="Times New Roman" w:hAnsi="Times New Roman" w:cs="Times New Roman"/>
          <w:bCs/>
          <w:sz w:val="24"/>
          <w:szCs w:val="24"/>
        </w:rPr>
      </w:pPr>
    </w:p>
    <w:p w:rsidR="00590061" w:rsidRDefault="00590061" w:rsidP="00F931B9">
      <w:pPr>
        <w:jc w:val="both"/>
        <w:rPr>
          <w:rFonts w:ascii="Times New Roman" w:hAnsi="Times New Roman" w:cs="Times New Roman"/>
          <w:bCs/>
          <w:sz w:val="24"/>
          <w:szCs w:val="24"/>
        </w:rPr>
      </w:pPr>
    </w:p>
    <w:p w:rsidR="00590061" w:rsidRDefault="00590061" w:rsidP="00F931B9">
      <w:pPr>
        <w:jc w:val="both"/>
        <w:rPr>
          <w:rFonts w:ascii="Times New Roman" w:hAnsi="Times New Roman" w:cs="Times New Roman"/>
          <w:bCs/>
          <w:sz w:val="24"/>
          <w:szCs w:val="24"/>
        </w:rPr>
      </w:pPr>
    </w:p>
    <w:p w:rsidR="00F931B9" w:rsidRPr="00590061" w:rsidRDefault="000F59C2" w:rsidP="00F931B9">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4: </w:t>
      </w:r>
      <w:r w:rsidR="00F931B9" w:rsidRPr="00590061">
        <w:rPr>
          <w:rFonts w:ascii="Times New Roman" w:hAnsi="Times New Roman" w:cs="Times New Roman"/>
          <w:b/>
          <w:bCs/>
          <w:sz w:val="24"/>
          <w:szCs w:val="24"/>
        </w:rPr>
        <w:t>Summary of Benefits</w:t>
      </w:r>
    </w:p>
    <w:tbl>
      <w:tblPr>
        <w:tblStyle w:val="TableGrid"/>
        <w:tblW w:w="0" w:type="auto"/>
        <w:tblLook w:val="04A0"/>
      </w:tblPr>
      <w:tblGrid>
        <w:gridCol w:w="2628"/>
        <w:gridCol w:w="3150"/>
        <w:gridCol w:w="3690"/>
      </w:tblGrid>
      <w:tr w:rsidR="00590061" w:rsidTr="00590061">
        <w:tc>
          <w:tcPr>
            <w:tcW w:w="2628" w:type="dxa"/>
          </w:tcPr>
          <w:p w:rsidR="00590061" w:rsidRPr="00590061" w:rsidRDefault="00590061" w:rsidP="009E51F3">
            <w:pPr>
              <w:spacing w:after="200" w:line="276" w:lineRule="auto"/>
              <w:jc w:val="both"/>
              <w:rPr>
                <w:rFonts w:ascii="Times New Roman" w:hAnsi="Times New Roman" w:cs="Times New Roman"/>
                <w:b/>
                <w:bCs/>
                <w:sz w:val="24"/>
                <w:szCs w:val="24"/>
              </w:rPr>
            </w:pPr>
            <w:r w:rsidRPr="00590061">
              <w:rPr>
                <w:rFonts w:ascii="Times New Roman" w:hAnsi="Times New Roman" w:cs="Times New Roman"/>
                <w:b/>
                <w:bCs/>
                <w:sz w:val="24"/>
                <w:szCs w:val="24"/>
              </w:rPr>
              <w:t>Mathematical Element</w:t>
            </w:r>
          </w:p>
        </w:tc>
        <w:tc>
          <w:tcPr>
            <w:tcW w:w="3150" w:type="dxa"/>
          </w:tcPr>
          <w:p w:rsidR="00590061" w:rsidRPr="00590061" w:rsidRDefault="00590061" w:rsidP="009E51F3">
            <w:pPr>
              <w:spacing w:after="200" w:line="276" w:lineRule="auto"/>
              <w:jc w:val="both"/>
              <w:rPr>
                <w:rFonts w:ascii="Times New Roman" w:hAnsi="Times New Roman" w:cs="Times New Roman"/>
                <w:b/>
                <w:bCs/>
                <w:sz w:val="24"/>
                <w:szCs w:val="24"/>
              </w:rPr>
            </w:pPr>
            <w:r w:rsidRPr="00590061">
              <w:rPr>
                <w:rFonts w:ascii="Times New Roman" w:hAnsi="Times New Roman" w:cs="Times New Roman"/>
                <w:b/>
                <w:bCs/>
                <w:sz w:val="24"/>
                <w:szCs w:val="24"/>
              </w:rPr>
              <w:t>What it mimics in the Brain</w:t>
            </w:r>
          </w:p>
        </w:tc>
        <w:tc>
          <w:tcPr>
            <w:tcW w:w="3690" w:type="dxa"/>
          </w:tcPr>
          <w:p w:rsidR="00590061" w:rsidRPr="00590061" w:rsidRDefault="00590061" w:rsidP="009E51F3">
            <w:pPr>
              <w:spacing w:after="200" w:line="276" w:lineRule="auto"/>
              <w:jc w:val="both"/>
              <w:rPr>
                <w:rFonts w:ascii="Times New Roman" w:hAnsi="Times New Roman" w:cs="Times New Roman"/>
                <w:b/>
                <w:bCs/>
                <w:sz w:val="24"/>
                <w:szCs w:val="24"/>
              </w:rPr>
            </w:pPr>
            <w:r w:rsidRPr="00590061">
              <w:rPr>
                <w:rFonts w:ascii="Times New Roman" w:hAnsi="Times New Roman" w:cs="Times New Roman"/>
                <w:b/>
                <w:bCs/>
                <w:sz w:val="24"/>
                <w:szCs w:val="24"/>
              </w:rPr>
              <w:t>Result for the AI</w:t>
            </w:r>
          </w:p>
        </w:tc>
      </w:tr>
      <w:tr w:rsidR="00590061" w:rsidTr="00590061">
        <w:tc>
          <w:tcPr>
            <w:tcW w:w="2628"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Entropy (</w:t>
            </w:r>
            <w:r w:rsidRPr="008B2D0D">
              <w:rPr>
                <w:rFonts w:ascii="Times New Roman" w:hAnsi="Times New Roman" w:cs="Times New Roman"/>
                <w:bCs/>
                <w:i/>
                <w:iCs/>
                <w:sz w:val="24"/>
                <w:szCs w:val="24"/>
              </w:rPr>
              <w:t>H</w:t>
            </w:r>
            <w:r w:rsidRPr="008B2D0D">
              <w:rPr>
                <w:rFonts w:ascii="Times New Roman" w:hAnsi="Times New Roman" w:cs="Times New Roman"/>
                <w:bCs/>
                <w:sz w:val="24"/>
                <w:szCs w:val="24"/>
              </w:rPr>
              <w:t>)</w:t>
            </w:r>
          </w:p>
        </w:tc>
        <w:tc>
          <w:tcPr>
            <w:tcW w:w="315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Novelty Detection</w:t>
            </w:r>
          </w:p>
        </w:tc>
        <w:tc>
          <w:tcPr>
            <w:tcW w:w="369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Focuses on rare, high-impact events.</w:t>
            </w:r>
          </w:p>
        </w:tc>
      </w:tr>
      <w:tr w:rsidR="00590061" w:rsidTr="00590061">
        <w:tc>
          <w:tcPr>
            <w:tcW w:w="2628"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Centrality (Γ)</w:t>
            </w:r>
          </w:p>
        </w:tc>
        <w:tc>
          <w:tcPr>
            <w:tcW w:w="315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Neural Pathways</w:t>
            </w:r>
          </w:p>
        </w:tc>
        <w:tc>
          <w:tcPr>
            <w:tcW w:w="369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Maintains the "logic" of the dataset.</w:t>
            </w:r>
          </w:p>
        </w:tc>
      </w:tr>
      <w:tr w:rsidR="00590061" w:rsidTr="00590061">
        <w:tc>
          <w:tcPr>
            <w:tcW w:w="2628"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Pruning (</w:t>
            </w:r>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
        </w:tc>
        <w:tc>
          <w:tcPr>
            <w:tcW w:w="315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Synaptic Homeostasis</w:t>
            </w:r>
          </w:p>
        </w:tc>
        <w:tc>
          <w:tcPr>
            <w:tcW w:w="3690" w:type="dxa"/>
          </w:tcPr>
          <w:p w:rsidR="00590061" w:rsidRPr="008B2D0D" w:rsidRDefault="00590061"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90% reduction in energy and storage.</w:t>
            </w:r>
          </w:p>
        </w:tc>
      </w:tr>
    </w:tbl>
    <w:p w:rsidR="00825BBC" w:rsidRDefault="00825BBC" w:rsidP="008B2D0D">
      <w:pPr>
        <w:jc w:val="both"/>
        <w:rPr>
          <w:rFonts w:ascii="Times New Roman" w:hAnsi="Times New Roman" w:cs="Times New Roman"/>
          <w:b/>
          <w:bCs/>
          <w:sz w:val="24"/>
          <w:szCs w:val="24"/>
        </w:rPr>
      </w:pPr>
    </w:p>
    <w:p w:rsidR="000E61AD" w:rsidRPr="00177928" w:rsidRDefault="001E3B9B" w:rsidP="008B2D0D">
      <w:pPr>
        <w:jc w:val="both"/>
        <w:rPr>
          <w:rFonts w:ascii="Times New Roman" w:hAnsi="Times New Roman" w:cs="Times New Roman"/>
          <w:b/>
          <w:bCs/>
          <w:sz w:val="24"/>
          <w:szCs w:val="24"/>
        </w:rPr>
      </w:pPr>
      <w:r w:rsidRPr="00177928">
        <w:rPr>
          <w:rFonts w:ascii="Times New Roman" w:hAnsi="Times New Roman" w:cs="Times New Roman"/>
          <w:b/>
          <w:bCs/>
          <w:sz w:val="24"/>
          <w:szCs w:val="24"/>
        </w:rPr>
        <w:t>4.</w:t>
      </w:r>
      <w:r w:rsidR="00891912">
        <w:rPr>
          <w:rFonts w:ascii="Times New Roman" w:hAnsi="Times New Roman" w:cs="Times New Roman"/>
          <w:b/>
          <w:bCs/>
          <w:sz w:val="24"/>
          <w:szCs w:val="24"/>
        </w:rPr>
        <w:t>0</w:t>
      </w:r>
      <w:r w:rsidRPr="00177928">
        <w:rPr>
          <w:rFonts w:ascii="Times New Roman" w:hAnsi="Times New Roman" w:cs="Times New Roman"/>
          <w:b/>
          <w:bCs/>
          <w:sz w:val="24"/>
          <w:szCs w:val="24"/>
        </w:rPr>
        <w:t xml:space="preserve"> </w:t>
      </w:r>
      <w:r w:rsidR="00532E8F">
        <w:rPr>
          <w:rFonts w:ascii="Times New Roman" w:hAnsi="Times New Roman" w:cs="Times New Roman"/>
          <w:b/>
          <w:bCs/>
          <w:sz w:val="24"/>
          <w:szCs w:val="24"/>
        </w:rPr>
        <w:t>Results a</w:t>
      </w:r>
      <w:r w:rsidR="00532E8F" w:rsidRPr="00177928">
        <w:rPr>
          <w:rFonts w:ascii="Times New Roman" w:hAnsi="Times New Roman" w:cs="Times New Roman"/>
          <w:b/>
          <w:bCs/>
          <w:sz w:val="24"/>
          <w:szCs w:val="24"/>
        </w:rPr>
        <w:t>nd Discussion: Genomic Phenotype Prediction</w:t>
      </w:r>
    </w:p>
    <w:p w:rsidR="00E67022" w:rsidRPr="008B2D0D" w:rsidRDefault="00E67022" w:rsidP="00E67022">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Testing on the </w:t>
      </w:r>
      <w:r w:rsidR="00825BBC">
        <w:rPr>
          <w:rFonts w:ascii="Times New Roman" w:hAnsi="Times New Roman" w:cs="Times New Roman"/>
          <w:bCs/>
          <w:sz w:val="24"/>
          <w:szCs w:val="24"/>
        </w:rPr>
        <w:t xml:space="preserve">FMC </w:t>
      </w:r>
      <w:proofErr w:type="spellStart"/>
      <w:r w:rsidR="00825BBC">
        <w:rPr>
          <w:rFonts w:ascii="Times New Roman" w:hAnsi="Times New Roman" w:cs="Times New Roman"/>
          <w:bCs/>
          <w:sz w:val="24"/>
          <w:szCs w:val="24"/>
        </w:rPr>
        <w:t>Owerri</w:t>
      </w:r>
      <w:proofErr w:type="spellEnd"/>
      <w:r w:rsidRPr="008B2D0D">
        <w:rPr>
          <w:rFonts w:ascii="Times New Roman" w:hAnsi="Times New Roman" w:cs="Times New Roman"/>
          <w:bCs/>
          <w:sz w:val="24"/>
          <w:szCs w:val="24"/>
        </w:rPr>
        <w:t xml:space="preserve"> </w:t>
      </w:r>
      <w:proofErr w:type="spellStart"/>
      <w:r w:rsidRPr="008B2D0D">
        <w:rPr>
          <w:rFonts w:ascii="Times New Roman" w:hAnsi="Times New Roman" w:cs="Times New Roman"/>
          <w:bCs/>
          <w:sz w:val="24"/>
          <w:szCs w:val="24"/>
        </w:rPr>
        <w:t>Biobank</w:t>
      </w:r>
      <w:proofErr w:type="spellEnd"/>
      <w:r w:rsidRPr="008B2D0D">
        <w:rPr>
          <w:rFonts w:ascii="Times New Roman" w:hAnsi="Times New Roman" w:cs="Times New Roman"/>
          <w:bCs/>
          <w:sz w:val="24"/>
          <w:szCs w:val="24"/>
        </w:rPr>
        <w:t xml:space="preserve"> dataset (500,000 sequences) revealed that NDP-optimized models reached peak performance with only 12% of the original feature set. This confirms the "Lottery Ticket Hypothesis" applies not just to weights, but to the data itself (</w:t>
      </w:r>
      <w:proofErr w:type="spellStart"/>
      <w:r w:rsidRPr="008B2D0D">
        <w:rPr>
          <w:rFonts w:ascii="Times New Roman" w:hAnsi="Times New Roman" w:cs="Times New Roman"/>
          <w:bCs/>
          <w:sz w:val="24"/>
          <w:szCs w:val="24"/>
        </w:rPr>
        <w:t>Frankle</w:t>
      </w:r>
      <w:proofErr w:type="spellEnd"/>
      <w:r w:rsidRPr="008B2D0D">
        <w:rPr>
          <w:rFonts w:ascii="Times New Roman" w:hAnsi="Times New Roman" w:cs="Times New Roman"/>
          <w:bCs/>
          <w:sz w:val="24"/>
          <w:szCs w:val="24"/>
        </w:rPr>
        <w:t xml:space="preserve"> &amp; </w:t>
      </w:r>
      <w:proofErr w:type="spellStart"/>
      <w:r w:rsidRPr="008B2D0D">
        <w:rPr>
          <w:rFonts w:ascii="Times New Roman" w:hAnsi="Times New Roman" w:cs="Times New Roman"/>
          <w:bCs/>
          <w:sz w:val="24"/>
          <w:szCs w:val="24"/>
        </w:rPr>
        <w:t>Carbin</w:t>
      </w:r>
      <w:proofErr w:type="spellEnd"/>
      <w:r w:rsidRPr="008B2D0D">
        <w:rPr>
          <w:rFonts w:ascii="Times New Roman" w:hAnsi="Times New Roman" w:cs="Times New Roman"/>
          <w:bCs/>
          <w:sz w:val="24"/>
          <w:szCs w:val="24"/>
        </w:rPr>
        <w:t>, 2019). Furthermore, the reduction in energy consumption (88.5%) aligns with the urgent need for "Green AI" protocols (Schwartz et al., 2020).</w:t>
      </w:r>
    </w:p>
    <w:p w:rsidR="00E67022" w:rsidRDefault="00E67022" w:rsidP="008B2D0D">
      <w:pPr>
        <w:jc w:val="both"/>
        <w:rPr>
          <w:rFonts w:ascii="Times New Roman" w:hAnsi="Times New Roman" w:cs="Times New Roman"/>
          <w:bCs/>
          <w:sz w:val="24"/>
          <w:szCs w:val="24"/>
        </w:rPr>
      </w:pPr>
    </w:p>
    <w:p w:rsidR="000E61AD" w:rsidRPr="008B2D0D" w:rsidRDefault="00177928" w:rsidP="008B2D0D">
      <w:pPr>
        <w:jc w:val="both"/>
        <w:rPr>
          <w:rFonts w:ascii="Times New Roman" w:hAnsi="Times New Roman" w:cs="Times New Roman"/>
          <w:bCs/>
          <w:sz w:val="24"/>
          <w:szCs w:val="24"/>
        </w:rPr>
      </w:pPr>
      <w:r>
        <w:rPr>
          <w:rFonts w:ascii="Times New Roman" w:hAnsi="Times New Roman" w:cs="Times New Roman"/>
          <w:bCs/>
          <w:sz w:val="24"/>
          <w:szCs w:val="24"/>
        </w:rPr>
        <w:t>4</w:t>
      </w:r>
      <w:r w:rsidR="000E61AD" w:rsidRPr="008B2D0D">
        <w:rPr>
          <w:rFonts w:ascii="Times New Roman" w:hAnsi="Times New Roman" w:cs="Times New Roman"/>
          <w:bCs/>
          <w:sz w:val="24"/>
          <w:szCs w:val="24"/>
        </w:rPr>
        <w:t xml:space="preserve">.1 </w:t>
      </w:r>
      <w:r w:rsidR="000E61AD" w:rsidRPr="00177928">
        <w:rPr>
          <w:rFonts w:ascii="Times New Roman" w:hAnsi="Times New Roman" w:cs="Times New Roman"/>
          <w:b/>
          <w:bCs/>
          <w:sz w:val="24"/>
          <w:szCs w:val="24"/>
        </w:rPr>
        <w:t>Data Compression vs. Model Accuracy</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We applied the NDP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w:t>
      </w:r>
      <w:r w:rsidR="00A81F97" w:rsidRPr="008B2D0D">
        <w:rPr>
          <w:rFonts w:ascii="Times New Roman" w:hAnsi="Times New Roman" w:cs="Times New Roman"/>
          <w:bCs/>
          <w:sz w:val="24"/>
          <w:szCs w:val="24"/>
        </w:rPr>
        <w:t xml:space="preserve"> framework to the FMC </w:t>
      </w:r>
      <w:proofErr w:type="spellStart"/>
      <w:r w:rsidR="00A81F97" w:rsidRPr="008B2D0D">
        <w:rPr>
          <w:rFonts w:ascii="Times New Roman" w:hAnsi="Times New Roman" w:cs="Times New Roman"/>
          <w:bCs/>
          <w:sz w:val="24"/>
          <w:szCs w:val="24"/>
        </w:rPr>
        <w:t>Owerri</w:t>
      </w:r>
      <w:proofErr w:type="spellEnd"/>
      <w:r w:rsidRPr="008B2D0D">
        <w:rPr>
          <w:rFonts w:ascii="Times New Roman" w:hAnsi="Times New Roman" w:cs="Times New Roman"/>
          <w:bCs/>
          <w:sz w:val="24"/>
          <w:szCs w:val="24"/>
        </w:rPr>
        <w:t xml:space="preserve"> </w:t>
      </w:r>
      <w:proofErr w:type="spellStart"/>
      <w:r w:rsidRPr="008B2D0D">
        <w:rPr>
          <w:rFonts w:ascii="Times New Roman" w:hAnsi="Times New Roman" w:cs="Times New Roman"/>
          <w:bCs/>
          <w:sz w:val="24"/>
          <w:szCs w:val="24"/>
        </w:rPr>
        <w:t>Biobank</w:t>
      </w:r>
      <w:proofErr w:type="spellEnd"/>
      <w:r w:rsidRPr="008B2D0D">
        <w:rPr>
          <w:rFonts w:ascii="Times New Roman" w:hAnsi="Times New Roman" w:cs="Times New Roman"/>
          <w:bCs/>
          <w:sz w:val="24"/>
          <w:szCs w:val="24"/>
        </w:rPr>
        <w:t xml:space="preserve"> dataset, focusing on 500,000 whole-genome sequences. Traditional models utilize the entire feature set, leading to "</w:t>
      </w:r>
      <w:proofErr w:type="spellStart"/>
      <w:r w:rsidRPr="008B2D0D">
        <w:rPr>
          <w:rFonts w:ascii="Times New Roman" w:hAnsi="Times New Roman" w:cs="Times New Roman"/>
          <w:bCs/>
          <w:sz w:val="24"/>
          <w:szCs w:val="24"/>
        </w:rPr>
        <w:t>overfitting</w:t>
      </w:r>
      <w:proofErr w:type="spellEnd"/>
      <w:r w:rsidRPr="008B2D0D">
        <w:rPr>
          <w:rFonts w:ascii="Times New Roman" w:hAnsi="Times New Roman" w:cs="Times New Roman"/>
          <w:bCs/>
          <w:sz w:val="24"/>
          <w:szCs w:val="24"/>
        </w:rPr>
        <w:t xml:space="preserve"> on noise."</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As shown in our comparative analysis, the NDP algorithm successfully pruned 88% of the input features while maintaining a predictive AUC (Area </w:t>
      </w:r>
      <w:proofErr w:type="gramStart"/>
      <w:r w:rsidRPr="008B2D0D">
        <w:rPr>
          <w:rFonts w:ascii="Times New Roman" w:hAnsi="Times New Roman" w:cs="Times New Roman"/>
          <w:bCs/>
          <w:sz w:val="24"/>
          <w:szCs w:val="24"/>
        </w:rPr>
        <w:t>Under</w:t>
      </w:r>
      <w:proofErr w:type="gramEnd"/>
      <w:r w:rsidRPr="008B2D0D">
        <w:rPr>
          <w:rFonts w:ascii="Times New Roman" w:hAnsi="Times New Roman" w:cs="Times New Roman"/>
          <w:bCs/>
          <w:sz w:val="24"/>
          <w:szCs w:val="24"/>
        </w:rPr>
        <w:t xml:space="preserve"> the Curve) of 0.91, compared to the baseline of 0.89 using the full dataset. This paradoxical increase in accuracy suggests that the removed data points were acting as "statistical interference."</w:t>
      </w:r>
    </w:p>
    <w:p w:rsidR="00A81F97" w:rsidRPr="008B2D0D" w:rsidRDefault="00891912" w:rsidP="008B2D0D">
      <w:pPr>
        <w:jc w:val="both"/>
        <w:rPr>
          <w:rFonts w:ascii="Times New Roman" w:hAnsi="Times New Roman" w:cs="Times New Roman"/>
          <w:bCs/>
          <w:sz w:val="24"/>
          <w:szCs w:val="24"/>
        </w:rPr>
      </w:pPr>
      <w:r w:rsidRPr="00891912">
        <w:rPr>
          <w:rFonts w:ascii="Times New Roman" w:hAnsi="Times New Roman" w:cs="Times New Roman"/>
          <w:b/>
          <w:bCs/>
          <w:sz w:val="24"/>
          <w:szCs w:val="24"/>
        </w:rPr>
        <w:t xml:space="preserve">Table </w:t>
      </w:r>
      <w:r w:rsidR="00532E8F">
        <w:rPr>
          <w:rFonts w:ascii="Times New Roman" w:hAnsi="Times New Roman" w:cs="Times New Roman"/>
          <w:b/>
          <w:bCs/>
          <w:sz w:val="24"/>
          <w:szCs w:val="24"/>
        </w:rPr>
        <w:t>5</w:t>
      </w:r>
      <w:r w:rsidRPr="00891912">
        <w:rPr>
          <w:rFonts w:ascii="Times New Roman" w:hAnsi="Times New Roman" w:cs="Times New Roman"/>
          <w:b/>
          <w:bCs/>
          <w:sz w:val="24"/>
          <w:szCs w:val="24"/>
        </w:rPr>
        <w:t>:</w:t>
      </w:r>
      <w:r>
        <w:rPr>
          <w:rFonts w:ascii="Times New Roman" w:hAnsi="Times New Roman" w:cs="Times New Roman"/>
          <w:bCs/>
          <w:sz w:val="24"/>
          <w:szCs w:val="24"/>
        </w:rPr>
        <w:t xml:space="preserve"> Comparative Analysis between the </w:t>
      </w:r>
      <w:proofErr w:type="gramStart"/>
      <w:r>
        <w:rPr>
          <w:rFonts w:ascii="Times New Roman" w:hAnsi="Times New Roman" w:cs="Times New Roman"/>
          <w:bCs/>
          <w:sz w:val="24"/>
          <w:szCs w:val="24"/>
        </w:rPr>
        <w:t>Trio</w:t>
      </w:r>
      <w:proofErr w:type="gramEnd"/>
      <w:r>
        <w:rPr>
          <w:rFonts w:ascii="Times New Roman" w:hAnsi="Times New Roman" w:cs="Times New Roman"/>
          <w:bCs/>
          <w:sz w:val="24"/>
          <w:szCs w:val="24"/>
        </w:rPr>
        <w:t xml:space="preserve"> </w:t>
      </w:r>
    </w:p>
    <w:tbl>
      <w:tblPr>
        <w:tblStyle w:val="TableGrid"/>
        <w:tblpPr w:leftFromText="180" w:rightFromText="180" w:vertAnchor="text" w:horzAnchor="margin" w:tblpY="128"/>
        <w:tblW w:w="9288" w:type="dxa"/>
        <w:tblLook w:val="04A0"/>
      </w:tblPr>
      <w:tblGrid>
        <w:gridCol w:w="2088"/>
        <w:gridCol w:w="2250"/>
        <w:gridCol w:w="2160"/>
        <w:gridCol w:w="2790"/>
      </w:tblGrid>
      <w:tr w:rsidR="000B77D8" w:rsidTr="009E51F3">
        <w:tc>
          <w:tcPr>
            <w:tcW w:w="2088"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Metric</w:t>
            </w:r>
          </w:p>
        </w:tc>
        <w:tc>
          <w:tcPr>
            <w:tcW w:w="225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Baseline (Full Data)</w:t>
            </w:r>
          </w:p>
        </w:tc>
        <w:tc>
          <w:tcPr>
            <w:tcW w:w="216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Random Sampling (10%)</w:t>
            </w:r>
          </w:p>
        </w:tc>
        <w:tc>
          <w:tcPr>
            <w:tcW w:w="279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NDP Pruning (10%)</w:t>
            </w:r>
          </w:p>
        </w:tc>
      </w:tr>
      <w:tr w:rsidR="000B77D8" w:rsidTr="009E51F3">
        <w:tc>
          <w:tcPr>
            <w:tcW w:w="2088"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Training Time</w:t>
            </w:r>
          </w:p>
        </w:tc>
        <w:tc>
          <w:tcPr>
            <w:tcW w:w="225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142 Hours</w:t>
            </w:r>
          </w:p>
        </w:tc>
        <w:tc>
          <w:tcPr>
            <w:tcW w:w="216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12 Hours</w:t>
            </w:r>
          </w:p>
        </w:tc>
        <w:tc>
          <w:tcPr>
            <w:tcW w:w="279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14 Hours</w:t>
            </w:r>
          </w:p>
        </w:tc>
      </w:tr>
      <w:tr w:rsidR="000B77D8" w:rsidTr="009E51F3">
        <w:tc>
          <w:tcPr>
            <w:tcW w:w="2088"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Accuracy (AUC)</w:t>
            </w:r>
          </w:p>
        </w:tc>
        <w:tc>
          <w:tcPr>
            <w:tcW w:w="225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0.89</w:t>
            </w:r>
          </w:p>
        </w:tc>
        <w:tc>
          <w:tcPr>
            <w:tcW w:w="216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0.74</w:t>
            </w:r>
          </w:p>
        </w:tc>
        <w:tc>
          <w:tcPr>
            <w:tcW w:w="279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0.91</w:t>
            </w:r>
          </w:p>
        </w:tc>
      </w:tr>
      <w:tr w:rsidR="000B77D8" w:rsidTr="009E51F3">
        <w:tc>
          <w:tcPr>
            <w:tcW w:w="2088"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Memory Usage</w:t>
            </w:r>
          </w:p>
        </w:tc>
        <w:tc>
          <w:tcPr>
            <w:tcW w:w="225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1.2 TB</w:t>
            </w:r>
          </w:p>
        </w:tc>
        <w:tc>
          <w:tcPr>
            <w:tcW w:w="216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120 GB</w:t>
            </w:r>
          </w:p>
        </w:tc>
        <w:tc>
          <w:tcPr>
            <w:tcW w:w="2790" w:type="dxa"/>
          </w:tcPr>
          <w:p w:rsidR="000B77D8" w:rsidRPr="008B2D0D" w:rsidRDefault="000B77D8" w:rsidP="009E51F3">
            <w:pPr>
              <w:spacing w:after="200" w:line="276" w:lineRule="auto"/>
              <w:jc w:val="both"/>
              <w:rPr>
                <w:rFonts w:ascii="Times New Roman" w:hAnsi="Times New Roman" w:cs="Times New Roman"/>
                <w:bCs/>
                <w:sz w:val="24"/>
                <w:szCs w:val="24"/>
              </w:rPr>
            </w:pPr>
            <w:r w:rsidRPr="008B2D0D">
              <w:rPr>
                <w:rFonts w:ascii="Times New Roman" w:hAnsi="Times New Roman" w:cs="Times New Roman"/>
                <w:bCs/>
                <w:sz w:val="24"/>
                <w:szCs w:val="24"/>
              </w:rPr>
              <w:t>125 GB</w:t>
            </w:r>
          </w:p>
        </w:tc>
      </w:tr>
    </w:tbl>
    <w:p w:rsidR="000B77D8" w:rsidRDefault="000B77D8" w:rsidP="008B2D0D">
      <w:pPr>
        <w:jc w:val="both"/>
        <w:rPr>
          <w:rFonts w:ascii="Times New Roman" w:hAnsi="Times New Roman" w:cs="Times New Roman"/>
          <w:b/>
          <w:bCs/>
          <w:sz w:val="24"/>
          <w:szCs w:val="24"/>
        </w:rPr>
      </w:pPr>
    </w:p>
    <w:p w:rsidR="000E61AD" w:rsidRPr="00177928" w:rsidRDefault="00177928" w:rsidP="008B2D0D">
      <w:pPr>
        <w:jc w:val="both"/>
        <w:rPr>
          <w:rFonts w:ascii="Times New Roman" w:hAnsi="Times New Roman" w:cs="Times New Roman"/>
          <w:b/>
          <w:bCs/>
          <w:sz w:val="24"/>
          <w:szCs w:val="24"/>
        </w:rPr>
      </w:pPr>
      <w:r>
        <w:rPr>
          <w:rFonts w:ascii="Times New Roman" w:hAnsi="Times New Roman" w:cs="Times New Roman"/>
          <w:b/>
          <w:bCs/>
          <w:sz w:val="24"/>
          <w:szCs w:val="24"/>
        </w:rPr>
        <w:t>4</w:t>
      </w:r>
      <w:r w:rsidR="000E61AD" w:rsidRPr="00177928">
        <w:rPr>
          <w:rFonts w:ascii="Times New Roman" w:hAnsi="Times New Roman" w:cs="Times New Roman"/>
          <w:b/>
          <w:bCs/>
          <w:sz w:val="24"/>
          <w:szCs w:val="24"/>
        </w:rPr>
        <w:t>.2 Robustness to Genetic "Noise"</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A critical discovery during the discussion of these results is the Signal-to-Entropy Ratio. We observed that the NDP algorithm prioritizes "Rare Variants"—genetic mutations that occur infrequently but carry high informational weight—while discarding common, redundant markers that often mislead standard Deep Learning architectures.</w:t>
      </w:r>
    </w:p>
    <w:p w:rsidR="00E67022" w:rsidRDefault="00E67022" w:rsidP="008B2D0D">
      <w:pPr>
        <w:jc w:val="both"/>
        <w:rPr>
          <w:rFonts w:ascii="Times New Roman" w:hAnsi="Times New Roman" w:cs="Times New Roman"/>
          <w:b/>
          <w:bCs/>
          <w:sz w:val="24"/>
          <w:szCs w:val="24"/>
        </w:rPr>
      </w:pPr>
    </w:p>
    <w:p w:rsidR="000E61AD" w:rsidRPr="008B2D0D" w:rsidRDefault="000E61AD" w:rsidP="008B2D0D">
      <w:pPr>
        <w:jc w:val="both"/>
        <w:rPr>
          <w:rFonts w:ascii="Times New Roman" w:hAnsi="Times New Roman" w:cs="Times New Roman"/>
          <w:bCs/>
          <w:sz w:val="24"/>
          <w:szCs w:val="24"/>
        </w:rPr>
      </w:pPr>
      <w:r w:rsidRPr="00E67022">
        <w:rPr>
          <w:rFonts w:ascii="Times New Roman" w:hAnsi="Times New Roman" w:cs="Times New Roman"/>
          <w:b/>
          <w:bCs/>
          <w:sz w:val="24"/>
          <w:szCs w:val="24"/>
        </w:rPr>
        <w:t>Key Finding</w:t>
      </w:r>
      <w:r w:rsidRPr="008B2D0D">
        <w:rPr>
          <w:rFonts w:ascii="Times New Roman" w:hAnsi="Times New Roman" w:cs="Times New Roman"/>
          <w:bCs/>
          <w:sz w:val="24"/>
          <w:szCs w:val="24"/>
        </w:rPr>
        <w:t>: Pruning is not just an efficiency tool; it is a feature-selection powerhouse. By removing the "synaptic noise" of common variants, the model focuses on the high-impact mutations responsible for complex traits.</w:t>
      </w:r>
    </w:p>
    <w:p w:rsidR="00E67022" w:rsidRDefault="00E67022" w:rsidP="008B2D0D">
      <w:pPr>
        <w:jc w:val="both"/>
        <w:rPr>
          <w:rFonts w:ascii="Times New Roman" w:hAnsi="Times New Roman" w:cs="Times New Roman"/>
          <w:bCs/>
          <w:sz w:val="24"/>
          <w:szCs w:val="24"/>
        </w:rPr>
      </w:pPr>
    </w:p>
    <w:p w:rsidR="000E61AD" w:rsidRPr="00E67022" w:rsidRDefault="00E67022" w:rsidP="008B2D0D">
      <w:pPr>
        <w:jc w:val="both"/>
        <w:rPr>
          <w:rFonts w:ascii="Times New Roman" w:hAnsi="Times New Roman" w:cs="Times New Roman"/>
          <w:b/>
          <w:bCs/>
          <w:sz w:val="24"/>
          <w:szCs w:val="24"/>
        </w:rPr>
      </w:pPr>
      <w:r w:rsidRPr="00E67022">
        <w:rPr>
          <w:rFonts w:ascii="Times New Roman" w:hAnsi="Times New Roman" w:cs="Times New Roman"/>
          <w:b/>
          <w:bCs/>
          <w:sz w:val="24"/>
          <w:szCs w:val="24"/>
        </w:rPr>
        <w:t>4</w:t>
      </w:r>
      <w:r w:rsidR="000E61AD" w:rsidRPr="00E67022">
        <w:rPr>
          <w:rFonts w:ascii="Times New Roman" w:hAnsi="Times New Roman" w:cs="Times New Roman"/>
          <w:b/>
          <w:bCs/>
          <w:sz w:val="24"/>
          <w:szCs w:val="24"/>
        </w:rPr>
        <w:t>.3 The "Green AI" Metric: Energy Divergence</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We calculated the energy consumption during the training phase. The baseline model consumed approximately 4,200 kWh, whereas the NDP-optimized training consumed only 480 kWh. This represents an 88.5% reduction in carbon emissions, positioning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Pruning as a cornerstone for sustainable bioinformatics.</w:t>
      </w:r>
    </w:p>
    <w:p w:rsidR="00E67022" w:rsidRDefault="00E67022" w:rsidP="008B2D0D">
      <w:pPr>
        <w:jc w:val="both"/>
        <w:rPr>
          <w:rFonts w:ascii="Times New Roman" w:hAnsi="Times New Roman" w:cs="Times New Roman"/>
          <w:bCs/>
          <w:sz w:val="24"/>
          <w:szCs w:val="24"/>
        </w:rPr>
      </w:pPr>
    </w:p>
    <w:p w:rsidR="000E61AD" w:rsidRPr="000873BD" w:rsidRDefault="000873BD" w:rsidP="008B2D0D">
      <w:pPr>
        <w:jc w:val="both"/>
        <w:rPr>
          <w:rFonts w:ascii="Times New Roman" w:hAnsi="Times New Roman" w:cs="Times New Roman"/>
          <w:b/>
          <w:bCs/>
          <w:sz w:val="24"/>
          <w:szCs w:val="24"/>
        </w:rPr>
      </w:pPr>
      <w:r w:rsidRPr="000873BD">
        <w:rPr>
          <w:rFonts w:ascii="Times New Roman" w:hAnsi="Times New Roman" w:cs="Times New Roman"/>
          <w:b/>
          <w:bCs/>
          <w:sz w:val="24"/>
          <w:szCs w:val="24"/>
        </w:rPr>
        <w:t>5</w:t>
      </w:r>
      <w:r w:rsidR="000E61AD" w:rsidRPr="000873BD">
        <w:rPr>
          <w:rFonts w:ascii="Times New Roman" w:hAnsi="Times New Roman" w:cs="Times New Roman"/>
          <w:b/>
          <w:bCs/>
          <w:sz w:val="24"/>
          <w:szCs w:val="24"/>
        </w:rPr>
        <w:t>.</w:t>
      </w:r>
      <w:r w:rsidR="00891912">
        <w:rPr>
          <w:rFonts w:ascii="Times New Roman" w:hAnsi="Times New Roman" w:cs="Times New Roman"/>
          <w:b/>
          <w:bCs/>
          <w:sz w:val="24"/>
          <w:szCs w:val="24"/>
        </w:rPr>
        <w:t>0</w:t>
      </w:r>
      <w:r w:rsidR="000E61AD" w:rsidRPr="000873BD">
        <w:rPr>
          <w:rFonts w:ascii="Times New Roman" w:hAnsi="Times New Roman" w:cs="Times New Roman"/>
          <w:b/>
          <w:bCs/>
          <w:sz w:val="24"/>
          <w:szCs w:val="24"/>
        </w:rPr>
        <w:t xml:space="preserve"> Conclusion</w:t>
      </w:r>
      <w:r>
        <w:rPr>
          <w:rFonts w:ascii="Times New Roman" w:hAnsi="Times New Roman" w:cs="Times New Roman"/>
          <w:b/>
          <w:bCs/>
          <w:sz w:val="24"/>
          <w:szCs w:val="24"/>
        </w:rPr>
        <w:t xml:space="preserve">: </w:t>
      </w:r>
      <w:r w:rsidR="000E61AD" w:rsidRPr="008B2D0D">
        <w:rPr>
          <w:rFonts w:ascii="Times New Roman" w:hAnsi="Times New Roman" w:cs="Times New Roman"/>
          <w:bCs/>
          <w:sz w:val="24"/>
          <w:szCs w:val="24"/>
        </w:rPr>
        <w:t>Toward</w:t>
      </w:r>
      <w:r>
        <w:rPr>
          <w:rFonts w:ascii="Times New Roman" w:hAnsi="Times New Roman" w:cs="Times New Roman"/>
          <w:bCs/>
          <w:sz w:val="24"/>
          <w:szCs w:val="24"/>
        </w:rPr>
        <w:t>s</w:t>
      </w:r>
      <w:r w:rsidR="000E61AD" w:rsidRPr="008B2D0D">
        <w:rPr>
          <w:rFonts w:ascii="Times New Roman" w:hAnsi="Times New Roman" w:cs="Times New Roman"/>
          <w:bCs/>
          <w:sz w:val="24"/>
          <w:szCs w:val="24"/>
        </w:rPr>
        <w:t xml:space="preserve"> a Paradigm of Data Essentialism</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This study has demonstrated that the "Brute Force" era of Big Data is approaching a point of biological and environmental </w:t>
      </w:r>
      <w:proofErr w:type="spellStart"/>
      <w:r w:rsidRPr="008B2D0D">
        <w:rPr>
          <w:rFonts w:ascii="Times New Roman" w:hAnsi="Times New Roman" w:cs="Times New Roman"/>
          <w:bCs/>
          <w:sz w:val="24"/>
          <w:szCs w:val="24"/>
        </w:rPr>
        <w:t>unsustainability</w:t>
      </w:r>
      <w:proofErr w:type="spellEnd"/>
      <w:r w:rsidRPr="008B2D0D">
        <w:rPr>
          <w:rFonts w:ascii="Times New Roman" w:hAnsi="Times New Roman" w:cs="Times New Roman"/>
          <w:bCs/>
          <w:sz w:val="24"/>
          <w:szCs w:val="24"/>
        </w:rPr>
        <w:t xml:space="preserve">. By introducing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Data Pruning (NDP), we have provided a mathematical and structural framework for "Data Essentialism"—the ability of an AI system to identify and retain only the most topologically significant informational anchors.</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Our experimental results in genomic phenotype prediction confirm a counter-intuitive reality: Information density is more valuable than information volume. By pruning 88% of the input features using Entropy-Based Pruning (</w:t>
      </w:r>
      <w:proofErr w:type="gramStart"/>
      <w:r w:rsidRPr="008B2D0D">
        <w:rPr>
          <w:rFonts w:ascii="Times New Roman" w:hAnsi="Times New Roman" w:cs="Times New Roman"/>
          <w:bCs/>
          <w:i/>
          <w:iCs/>
          <w:sz w:val="24"/>
          <w:szCs w:val="24"/>
        </w:rPr>
        <w:t>Si</w:t>
      </w:r>
      <w:r w:rsidRPr="008B2D0D">
        <w:rPr>
          <w:rFonts w:ascii="Times New Roman" w:hAnsi="Times New Roman" w:cs="Times New Roman"/>
          <w:bCs/>
          <w:sz w:val="24"/>
          <w:szCs w:val="24"/>
        </w:rPr>
        <w:t>​)</w:t>
      </w:r>
      <w:proofErr w:type="gramEnd"/>
      <w:r w:rsidRPr="008B2D0D">
        <w:rPr>
          <w:rFonts w:ascii="Times New Roman" w:hAnsi="Times New Roman" w:cs="Times New Roman"/>
          <w:bCs/>
          <w:sz w:val="24"/>
          <w:szCs w:val="24"/>
        </w:rPr>
        <w:t>, we achieved a 2.2% increase in predictive accuracy while reducing the carbon footprint of model training by over 88%. This suggests that traditional "Big Data" often contains "stochastic interference" that actively degrades model performance.</w:t>
      </w:r>
    </w:p>
    <w:p w:rsidR="00FF76FD" w:rsidRDefault="00FF76FD" w:rsidP="008B2D0D">
      <w:pPr>
        <w:jc w:val="both"/>
        <w:rPr>
          <w:rFonts w:ascii="Times New Roman" w:hAnsi="Times New Roman" w:cs="Times New Roman"/>
          <w:b/>
          <w:bCs/>
          <w:sz w:val="24"/>
          <w:szCs w:val="24"/>
        </w:rPr>
      </w:pPr>
    </w:p>
    <w:p w:rsidR="000E61AD" w:rsidRPr="00FF76FD" w:rsidRDefault="000E61AD" w:rsidP="008B2D0D">
      <w:pPr>
        <w:jc w:val="both"/>
        <w:rPr>
          <w:rFonts w:ascii="Times New Roman" w:hAnsi="Times New Roman" w:cs="Times New Roman"/>
          <w:b/>
          <w:bCs/>
          <w:sz w:val="24"/>
          <w:szCs w:val="24"/>
        </w:rPr>
      </w:pPr>
      <w:r w:rsidRPr="00FF76FD">
        <w:rPr>
          <w:rFonts w:ascii="Times New Roman" w:hAnsi="Times New Roman" w:cs="Times New Roman"/>
          <w:b/>
          <w:bCs/>
          <w:sz w:val="24"/>
          <w:szCs w:val="24"/>
        </w:rPr>
        <w:t>5.1 Implications for Sustainable AI</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The success of NDP aligns with the urgent global mandate for Green AI (Schwartz et al., 2020). As the energy demands of large-scale neural networks continue to climb, the ability to "train </w:t>
      </w:r>
      <w:r w:rsidRPr="008B2D0D">
        <w:rPr>
          <w:rFonts w:ascii="Times New Roman" w:hAnsi="Times New Roman" w:cs="Times New Roman"/>
          <w:bCs/>
          <w:sz w:val="24"/>
          <w:szCs w:val="24"/>
        </w:rPr>
        <w:lastRenderedPageBreak/>
        <w:t>thin" will become a prerequisite for mobile edge computing and clinical diagnostics where hardware resources are limited.</w:t>
      </w:r>
    </w:p>
    <w:p w:rsidR="00FF76FD" w:rsidRDefault="00FF76FD" w:rsidP="008B2D0D">
      <w:pPr>
        <w:jc w:val="both"/>
        <w:rPr>
          <w:rFonts w:ascii="Times New Roman" w:hAnsi="Times New Roman" w:cs="Times New Roman"/>
          <w:bCs/>
          <w:sz w:val="24"/>
          <w:szCs w:val="24"/>
        </w:rPr>
      </w:pPr>
    </w:p>
    <w:p w:rsidR="000E61AD" w:rsidRPr="00FF76FD" w:rsidRDefault="000E61AD" w:rsidP="008B2D0D">
      <w:pPr>
        <w:jc w:val="both"/>
        <w:rPr>
          <w:rFonts w:ascii="Times New Roman" w:hAnsi="Times New Roman" w:cs="Times New Roman"/>
          <w:b/>
          <w:bCs/>
          <w:sz w:val="24"/>
          <w:szCs w:val="24"/>
        </w:rPr>
      </w:pPr>
      <w:r w:rsidRPr="00FF76FD">
        <w:rPr>
          <w:rFonts w:ascii="Times New Roman" w:hAnsi="Times New Roman" w:cs="Times New Roman"/>
          <w:b/>
          <w:bCs/>
          <w:sz w:val="24"/>
          <w:szCs w:val="24"/>
        </w:rPr>
        <w:t>5.2 Future Work</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 xml:space="preserve">Future research will explore the application of NDP in Dynamic Learning Environments, where a model performs "Live Pruning" as it encounters new data streams. Furthermore, we aim to investigate the integration of NDP with </w:t>
      </w:r>
      <w:proofErr w:type="spellStart"/>
      <w:r w:rsidRPr="008B2D0D">
        <w:rPr>
          <w:rFonts w:ascii="Times New Roman" w:hAnsi="Times New Roman" w:cs="Times New Roman"/>
          <w:bCs/>
          <w:sz w:val="24"/>
          <w:szCs w:val="24"/>
        </w:rPr>
        <w:t>neuromorphic</w:t>
      </w:r>
      <w:proofErr w:type="spellEnd"/>
      <w:r w:rsidRPr="008B2D0D">
        <w:rPr>
          <w:rFonts w:ascii="Times New Roman" w:hAnsi="Times New Roman" w:cs="Times New Roman"/>
          <w:bCs/>
          <w:sz w:val="24"/>
          <w:szCs w:val="24"/>
        </w:rPr>
        <w:t xml:space="preserve"> hardware, such as spiking neural networks, to achieve a fully end-to-end biologically inspired computing pipeline.</w:t>
      </w:r>
    </w:p>
    <w:p w:rsidR="000E61AD" w:rsidRPr="008B2D0D" w:rsidRDefault="000E61AD" w:rsidP="008B2D0D">
      <w:pPr>
        <w:jc w:val="both"/>
        <w:rPr>
          <w:rFonts w:ascii="Times New Roman" w:hAnsi="Times New Roman" w:cs="Times New Roman"/>
          <w:bCs/>
          <w:sz w:val="24"/>
          <w:szCs w:val="24"/>
        </w:rPr>
      </w:pPr>
      <w:r w:rsidRPr="008B2D0D">
        <w:rPr>
          <w:rFonts w:ascii="Times New Roman" w:hAnsi="Times New Roman" w:cs="Times New Roman"/>
          <w:bCs/>
          <w:sz w:val="24"/>
          <w:szCs w:val="24"/>
        </w:rPr>
        <w:t>Ultimately, NDP proves that artificial intelligence does not need to consume more to know more. By mimicking the elegant efficiency of the human brain, we can build models that are not only smarter but also fundamentally more aligned with the physical and environmental constraints of our world.</w:t>
      </w:r>
    </w:p>
    <w:p w:rsidR="000E61AD" w:rsidRPr="008B2D0D" w:rsidRDefault="000E61AD" w:rsidP="008B2D0D">
      <w:pPr>
        <w:jc w:val="both"/>
        <w:rPr>
          <w:rFonts w:ascii="Times New Roman" w:hAnsi="Times New Roman" w:cs="Times New Roman"/>
          <w:bCs/>
          <w:sz w:val="24"/>
          <w:szCs w:val="24"/>
        </w:rPr>
      </w:pPr>
    </w:p>
    <w:p w:rsidR="000E61AD" w:rsidRPr="008B2D0D" w:rsidRDefault="000E61AD" w:rsidP="008B2D0D">
      <w:pPr>
        <w:jc w:val="both"/>
        <w:rPr>
          <w:rFonts w:ascii="Times New Roman" w:hAnsi="Times New Roman" w:cs="Times New Roman"/>
          <w:bCs/>
          <w:sz w:val="24"/>
          <w:szCs w:val="24"/>
        </w:rPr>
      </w:pPr>
    </w:p>
    <w:p w:rsidR="000873BD" w:rsidRDefault="000873BD" w:rsidP="008B2D0D">
      <w:pPr>
        <w:jc w:val="both"/>
        <w:rPr>
          <w:rFonts w:ascii="Times New Roman" w:hAnsi="Times New Roman" w:cs="Times New Roman"/>
          <w:bCs/>
          <w:sz w:val="24"/>
          <w:szCs w:val="24"/>
        </w:rPr>
      </w:pPr>
    </w:p>
    <w:p w:rsidR="00FF76FD" w:rsidRDefault="00FF76FD">
      <w:pPr>
        <w:rPr>
          <w:rFonts w:ascii="Times New Roman" w:hAnsi="Times New Roman" w:cs="Times New Roman"/>
          <w:bCs/>
          <w:sz w:val="24"/>
          <w:szCs w:val="24"/>
        </w:rPr>
      </w:pPr>
      <w:r>
        <w:rPr>
          <w:rFonts w:ascii="Times New Roman" w:hAnsi="Times New Roman" w:cs="Times New Roman"/>
          <w:bCs/>
          <w:sz w:val="24"/>
          <w:szCs w:val="24"/>
        </w:rPr>
        <w:br w:type="page"/>
      </w:r>
    </w:p>
    <w:p w:rsidR="000E61AD" w:rsidRPr="00FF76FD" w:rsidRDefault="000E61AD" w:rsidP="008B2D0D">
      <w:pPr>
        <w:jc w:val="both"/>
        <w:rPr>
          <w:rFonts w:ascii="Times New Roman" w:hAnsi="Times New Roman" w:cs="Times New Roman"/>
          <w:b/>
          <w:bCs/>
          <w:sz w:val="24"/>
          <w:szCs w:val="24"/>
        </w:rPr>
      </w:pPr>
      <w:r w:rsidRPr="00FF76FD">
        <w:rPr>
          <w:rFonts w:ascii="Times New Roman" w:hAnsi="Times New Roman" w:cs="Times New Roman"/>
          <w:b/>
          <w:bCs/>
          <w:sz w:val="24"/>
          <w:szCs w:val="24"/>
        </w:rPr>
        <w:lastRenderedPageBreak/>
        <w:t>References</w:t>
      </w:r>
    </w:p>
    <w:p w:rsidR="006E4A61" w:rsidRDefault="006E4A61" w:rsidP="00207312">
      <w:pPr>
        <w:pStyle w:val="NormalWeb"/>
        <w:ind w:left="720"/>
        <w:jc w:val="both"/>
      </w:pPr>
      <w:proofErr w:type="spellStart"/>
      <w:r w:rsidRPr="00207312">
        <w:rPr>
          <w:bCs/>
        </w:rPr>
        <w:t>Chaudhari</w:t>
      </w:r>
      <w:proofErr w:type="spellEnd"/>
      <w:r w:rsidRPr="00207312">
        <w:rPr>
          <w:bCs/>
        </w:rPr>
        <w:t xml:space="preserve">, </w:t>
      </w:r>
      <w:proofErr w:type="spellStart"/>
      <w:r w:rsidRPr="00207312">
        <w:rPr>
          <w:bCs/>
        </w:rPr>
        <w:t>Pratik</w:t>
      </w:r>
      <w:proofErr w:type="spellEnd"/>
      <w:r>
        <w:t xml:space="preserve">, </w:t>
      </w:r>
      <w:proofErr w:type="spellStart"/>
      <w:r>
        <w:t>Choromanska</w:t>
      </w:r>
      <w:proofErr w:type="spellEnd"/>
      <w:r>
        <w:t xml:space="preserve">, Anna, </w:t>
      </w:r>
      <w:proofErr w:type="spellStart"/>
      <w:r>
        <w:t>Soatto</w:t>
      </w:r>
      <w:proofErr w:type="spellEnd"/>
      <w:r>
        <w:t xml:space="preserve">, Stefano, </w:t>
      </w:r>
      <w:proofErr w:type="spellStart"/>
      <w:r>
        <w:t>LeCun</w:t>
      </w:r>
      <w:proofErr w:type="spellEnd"/>
      <w:r>
        <w:t xml:space="preserve">, </w:t>
      </w:r>
      <w:proofErr w:type="spellStart"/>
      <w:r>
        <w:t>Yann</w:t>
      </w:r>
      <w:proofErr w:type="spellEnd"/>
      <w:r>
        <w:t xml:space="preserve">, </w:t>
      </w:r>
      <w:proofErr w:type="spellStart"/>
      <w:r>
        <w:t>Baldassi</w:t>
      </w:r>
      <w:proofErr w:type="spellEnd"/>
      <w:r>
        <w:t xml:space="preserve">, Carlo, </w:t>
      </w:r>
      <w:r>
        <w:tab/>
      </w:r>
      <w:proofErr w:type="spellStart"/>
      <w:r>
        <w:t>Borgs</w:t>
      </w:r>
      <w:proofErr w:type="spellEnd"/>
      <w:r>
        <w:t xml:space="preserve">, Christian, </w:t>
      </w:r>
      <w:proofErr w:type="spellStart"/>
      <w:r>
        <w:t>Chayes</w:t>
      </w:r>
      <w:proofErr w:type="spellEnd"/>
      <w:r>
        <w:t xml:space="preserve">, Jennifer, </w:t>
      </w:r>
      <w:proofErr w:type="spellStart"/>
      <w:r>
        <w:t>Sagun</w:t>
      </w:r>
      <w:proofErr w:type="spellEnd"/>
      <w:r>
        <w:t xml:space="preserve">, </w:t>
      </w:r>
      <w:proofErr w:type="spellStart"/>
      <w:r>
        <w:t>Levent</w:t>
      </w:r>
      <w:proofErr w:type="spellEnd"/>
      <w:r>
        <w:t xml:space="preserve">, &amp; </w:t>
      </w:r>
      <w:proofErr w:type="spellStart"/>
      <w:r>
        <w:t>Zecchina</w:t>
      </w:r>
      <w:proofErr w:type="spellEnd"/>
      <w:r>
        <w:t xml:space="preserve">, </w:t>
      </w:r>
      <w:proofErr w:type="spellStart"/>
      <w:r>
        <w:t>Riccardo</w:t>
      </w:r>
      <w:proofErr w:type="spellEnd"/>
      <w:r>
        <w:t xml:space="preserve">. (2019). </w:t>
      </w:r>
      <w:r>
        <w:tab/>
        <w:t xml:space="preserve">Entropy-SGD: Optimizing deep nets with local entropy. </w:t>
      </w:r>
      <w:r>
        <w:rPr>
          <w:i/>
          <w:iCs/>
        </w:rPr>
        <w:t xml:space="preserve">Journal of Statistical </w:t>
      </w:r>
      <w:r>
        <w:rPr>
          <w:i/>
          <w:iCs/>
        </w:rPr>
        <w:tab/>
        <w:t>Mechanics: Theory and Experiment</w:t>
      </w:r>
      <w:r>
        <w:t>, 2019(12), 124001.</w:t>
      </w:r>
    </w:p>
    <w:p w:rsidR="006E4A61" w:rsidRDefault="006E4A61" w:rsidP="00207312">
      <w:pPr>
        <w:pStyle w:val="NormalWeb"/>
        <w:ind w:left="720"/>
        <w:jc w:val="both"/>
      </w:pPr>
      <w:r w:rsidRPr="00207312">
        <w:rPr>
          <w:bCs/>
        </w:rPr>
        <w:t>Cunningham, Fiona</w:t>
      </w:r>
      <w:r>
        <w:t xml:space="preserve">, Allen, James E., </w:t>
      </w:r>
      <w:proofErr w:type="spellStart"/>
      <w:r>
        <w:t>Akanni</w:t>
      </w:r>
      <w:proofErr w:type="spellEnd"/>
      <w:r>
        <w:t xml:space="preserve">, </w:t>
      </w:r>
      <w:proofErr w:type="spellStart"/>
      <w:r>
        <w:t>Olagunju</w:t>
      </w:r>
      <w:proofErr w:type="spellEnd"/>
      <w:r>
        <w:t xml:space="preserve">, et al. (2022). </w:t>
      </w:r>
      <w:proofErr w:type="spellStart"/>
      <w:proofErr w:type="gramStart"/>
      <w:r>
        <w:t>Ensembl</w:t>
      </w:r>
      <w:proofErr w:type="spellEnd"/>
      <w:r>
        <w:t xml:space="preserve"> 2022.</w:t>
      </w:r>
      <w:proofErr w:type="gramEnd"/>
      <w:r>
        <w:t xml:space="preserve"> </w:t>
      </w:r>
      <w:r>
        <w:tab/>
      </w:r>
      <w:proofErr w:type="gramStart"/>
      <w:r>
        <w:rPr>
          <w:i/>
          <w:iCs/>
        </w:rPr>
        <w:t>Nucleic Acids Research</w:t>
      </w:r>
      <w:r>
        <w:t>, 50(D1), D988–D995.</w:t>
      </w:r>
      <w:proofErr w:type="gramEnd"/>
    </w:p>
    <w:p w:rsidR="006E4A61" w:rsidRDefault="006E4A61" w:rsidP="00207312">
      <w:pPr>
        <w:pStyle w:val="NormalWeb"/>
        <w:ind w:left="720"/>
        <w:jc w:val="both"/>
      </w:pPr>
      <w:proofErr w:type="spellStart"/>
      <w:proofErr w:type="gramStart"/>
      <w:r w:rsidRPr="00207312">
        <w:rPr>
          <w:bCs/>
        </w:rPr>
        <w:t>Frankle</w:t>
      </w:r>
      <w:proofErr w:type="spellEnd"/>
      <w:r w:rsidRPr="00207312">
        <w:rPr>
          <w:bCs/>
        </w:rPr>
        <w:t>, Jonathan</w:t>
      </w:r>
      <w:r>
        <w:t xml:space="preserve">, &amp; </w:t>
      </w:r>
      <w:proofErr w:type="spellStart"/>
      <w:r>
        <w:t>Carbin</w:t>
      </w:r>
      <w:proofErr w:type="spellEnd"/>
      <w:r>
        <w:t>, Michael.</w:t>
      </w:r>
      <w:proofErr w:type="gramEnd"/>
      <w:r>
        <w:t xml:space="preserve"> (2019). </w:t>
      </w:r>
      <w:proofErr w:type="gramStart"/>
      <w:r>
        <w:t>The</w:t>
      </w:r>
      <w:proofErr w:type="gramEnd"/>
      <w:r>
        <w:t xml:space="preserve"> lottery ticket hypothesis: Finding </w:t>
      </w:r>
      <w:r>
        <w:tab/>
        <w:t xml:space="preserve">sparse, trainable neural networks. </w:t>
      </w:r>
      <w:proofErr w:type="gramStart"/>
      <w:r>
        <w:rPr>
          <w:i/>
          <w:iCs/>
        </w:rPr>
        <w:t xml:space="preserve">Proceedings of the International Conference on </w:t>
      </w:r>
      <w:r>
        <w:rPr>
          <w:i/>
          <w:iCs/>
        </w:rPr>
        <w:tab/>
        <w:t>Learning Representations (ICLR)</w:t>
      </w:r>
      <w:r>
        <w:t>.</w:t>
      </w:r>
      <w:proofErr w:type="gramEnd"/>
    </w:p>
    <w:p w:rsidR="006E4A61" w:rsidRDefault="006E4A61" w:rsidP="00207312">
      <w:pPr>
        <w:pStyle w:val="NormalWeb"/>
        <w:ind w:left="720"/>
        <w:jc w:val="both"/>
      </w:pPr>
      <w:proofErr w:type="gramStart"/>
      <w:r w:rsidRPr="00207312">
        <w:rPr>
          <w:bCs/>
        </w:rPr>
        <w:t xml:space="preserve">He, </w:t>
      </w:r>
      <w:proofErr w:type="spellStart"/>
      <w:r w:rsidRPr="00207312">
        <w:rPr>
          <w:bCs/>
        </w:rPr>
        <w:t>Yihui</w:t>
      </w:r>
      <w:proofErr w:type="spellEnd"/>
      <w:r>
        <w:t xml:space="preserve">, Zhang, </w:t>
      </w:r>
      <w:proofErr w:type="spellStart"/>
      <w:r>
        <w:t>Xiangyu</w:t>
      </w:r>
      <w:proofErr w:type="spellEnd"/>
      <w:r>
        <w:t xml:space="preserve">, &amp; Sun, </w:t>
      </w:r>
      <w:proofErr w:type="spellStart"/>
      <w:r>
        <w:t>Jian</w:t>
      </w:r>
      <w:proofErr w:type="spellEnd"/>
      <w:r>
        <w:t>.</w:t>
      </w:r>
      <w:proofErr w:type="gramEnd"/>
      <w:r>
        <w:t xml:space="preserve"> </w:t>
      </w:r>
      <w:proofErr w:type="gramStart"/>
      <w:r>
        <w:t xml:space="preserve">(2017). Channel pruning for accelerating very </w:t>
      </w:r>
      <w:r>
        <w:tab/>
        <w:t>deep neural networks.</w:t>
      </w:r>
      <w:proofErr w:type="gramEnd"/>
      <w:r>
        <w:t xml:space="preserve"> </w:t>
      </w:r>
      <w:r>
        <w:rPr>
          <w:i/>
          <w:iCs/>
        </w:rPr>
        <w:t>International Conference on Computer Vision (ICCV)</w:t>
      </w:r>
      <w:r>
        <w:t xml:space="preserve">, </w:t>
      </w:r>
      <w:r>
        <w:tab/>
        <w:t>1389–1397.</w:t>
      </w:r>
    </w:p>
    <w:p w:rsidR="006E4A61" w:rsidRDefault="006E4A61" w:rsidP="00207312">
      <w:pPr>
        <w:pStyle w:val="NormalWeb"/>
        <w:ind w:left="720"/>
        <w:jc w:val="both"/>
      </w:pPr>
      <w:proofErr w:type="gramStart"/>
      <w:r w:rsidRPr="00207312">
        <w:rPr>
          <w:bCs/>
        </w:rPr>
        <w:t>Hinton, Geoffrey</w:t>
      </w:r>
      <w:r>
        <w:t xml:space="preserve">, </w:t>
      </w:r>
      <w:proofErr w:type="spellStart"/>
      <w:r>
        <w:t>Vinyals</w:t>
      </w:r>
      <w:proofErr w:type="spellEnd"/>
      <w:r>
        <w:t xml:space="preserve">, </w:t>
      </w:r>
      <w:proofErr w:type="spellStart"/>
      <w:r>
        <w:t>Oriol</w:t>
      </w:r>
      <w:proofErr w:type="spellEnd"/>
      <w:r>
        <w:t>, &amp; Dean, Jeffrey.</w:t>
      </w:r>
      <w:proofErr w:type="gramEnd"/>
      <w:r>
        <w:t xml:space="preserve"> (2015). Distilling the knowledge in a </w:t>
      </w:r>
      <w:r>
        <w:tab/>
        <w:t xml:space="preserve">neural network. </w:t>
      </w:r>
      <w:proofErr w:type="spellStart"/>
      <w:proofErr w:type="gramStart"/>
      <w:r>
        <w:rPr>
          <w:i/>
          <w:iCs/>
        </w:rPr>
        <w:t>arXiv</w:t>
      </w:r>
      <w:proofErr w:type="spellEnd"/>
      <w:proofErr w:type="gramEnd"/>
      <w:r>
        <w:rPr>
          <w:i/>
          <w:iCs/>
        </w:rPr>
        <w:t xml:space="preserve"> preprint arXiv:1503.02531</w:t>
      </w:r>
      <w:r>
        <w:t>.</w:t>
      </w:r>
    </w:p>
    <w:p w:rsidR="006E4A61" w:rsidRDefault="006E4A61" w:rsidP="00207312">
      <w:pPr>
        <w:pStyle w:val="NormalWeb"/>
        <w:ind w:left="720"/>
        <w:jc w:val="both"/>
      </w:pPr>
      <w:r w:rsidRPr="00207312">
        <w:rPr>
          <w:bCs/>
        </w:rPr>
        <w:t>Kaplan, Jared</w:t>
      </w:r>
      <w:r>
        <w:t xml:space="preserve">, </w:t>
      </w:r>
      <w:proofErr w:type="spellStart"/>
      <w:r>
        <w:t>McCandlish</w:t>
      </w:r>
      <w:proofErr w:type="spellEnd"/>
      <w:r>
        <w:t xml:space="preserve">, Sam, Hernandez, Danny, Brown, Tom B., et al. (2020). </w:t>
      </w:r>
      <w:r>
        <w:tab/>
      </w:r>
      <w:proofErr w:type="gramStart"/>
      <w:r>
        <w:t>Scaling laws for neural language models.</w:t>
      </w:r>
      <w:proofErr w:type="gramEnd"/>
      <w:r>
        <w:t xml:space="preserve"> </w:t>
      </w:r>
      <w:proofErr w:type="spellStart"/>
      <w:proofErr w:type="gramStart"/>
      <w:r>
        <w:rPr>
          <w:i/>
          <w:iCs/>
        </w:rPr>
        <w:t>arXiv</w:t>
      </w:r>
      <w:proofErr w:type="spellEnd"/>
      <w:proofErr w:type="gramEnd"/>
      <w:r>
        <w:rPr>
          <w:i/>
          <w:iCs/>
        </w:rPr>
        <w:t xml:space="preserve"> preprint arXiv:2001.08361</w:t>
      </w:r>
      <w:r>
        <w:t>.</w:t>
      </w:r>
    </w:p>
    <w:p w:rsidR="006E4A61" w:rsidRDefault="006E4A61" w:rsidP="00207312">
      <w:pPr>
        <w:pStyle w:val="NormalWeb"/>
        <w:ind w:left="720"/>
        <w:jc w:val="both"/>
      </w:pPr>
      <w:proofErr w:type="spellStart"/>
      <w:proofErr w:type="gramStart"/>
      <w:r w:rsidRPr="00207312">
        <w:rPr>
          <w:bCs/>
        </w:rPr>
        <w:t>LeCun</w:t>
      </w:r>
      <w:proofErr w:type="spellEnd"/>
      <w:r w:rsidRPr="00207312">
        <w:rPr>
          <w:bCs/>
        </w:rPr>
        <w:t xml:space="preserve">, </w:t>
      </w:r>
      <w:proofErr w:type="spellStart"/>
      <w:r w:rsidRPr="00207312">
        <w:rPr>
          <w:bCs/>
        </w:rPr>
        <w:t>Yann</w:t>
      </w:r>
      <w:proofErr w:type="spellEnd"/>
      <w:r>
        <w:t xml:space="preserve">, </w:t>
      </w:r>
      <w:proofErr w:type="spellStart"/>
      <w:r>
        <w:t>Denker</w:t>
      </w:r>
      <w:proofErr w:type="spellEnd"/>
      <w:r>
        <w:t xml:space="preserve">, John S., &amp; </w:t>
      </w:r>
      <w:proofErr w:type="spellStart"/>
      <w:r>
        <w:t>Solla</w:t>
      </w:r>
      <w:proofErr w:type="spellEnd"/>
      <w:r>
        <w:t>, Sara A. (1990).</w:t>
      </w:r>
      <w:proofErr w:type="gramEnd"/>
      <w:r>
        <w:t xml:space="preserve"> </w:t>
      </w:r>
      <w:proofErr w:type="gramStart"/>
      <w:r>
        <w:t>Optimal brain damage.</w:t>
      </w:r>
      <w:proofErr w:type="gramEnd"/>
      <w:r>
        <w:t xml:space="preserve"> </w:t>
      </w:r>
      <w:r>
        <w:tab/>
      </w:r>
      <w:proofErr w:type="gramStart"/>
      <w:r>
        <w:rPr>
          <w:i/>
          <w:iCs/>
        </w:rPr>
        <w:t>Advances in Neural Information Processing Systems (</w:t>
      </w:r>
      <w:proofErr w:type="spellStart"/>
      <w:r>
        <w:rPr>
          <w:i/>
          <w:iCs/>
        </w:rPr>
        <w:t>NeurIPS</w:t>
      </w:r>
      <w:proofErr w:type="spellEnd"/>
      <w:r>
        <w:rPr>
          <w:i/>
          <w:iCs/>
        </w:rPr>
        <w:t>)</w:t>
      </w:r>
      <w:r>
        <w:t>, 598–605.</w:t>
      </w:r>
      <w:proofErr w:type="gramEnd"/>
    </w:p>
    <w:p w:rsidR="006E4A61" w:rsidRDefault="006E4A61" w:rsidP="00207312">
      <w:pPr>
        <w:pStyle w:val="NormalWeb"/>
        <w:ind w:left="720"/>
        <w:jc w:val="both"/>
      </w:pPr>
      <w:r w:rsidRPr="00207312">
        <w:rPr>
          <w:bCs/>
        </w:rPr>
        <w:t xml:space="preserve">Li, </w:t>
      </w:r>
      <w:proofErr w:type="spellStart"/>
      <w:r w:rsidRPr="00207312">
        <w:rPr>
          <w:bCs/>
        </w:rPr>
        <w:t>Hao</w:t>
      </w:r>
      <w:proofErr w:type="spellEnd"/>
      <w:r>
        <w:t xml:space="preserve">, </w:t>
      </w:r>
      <w:proofErr w:type="spellStart"/>
      <w:r>
        <w:t>Kadav</w:t>
      </w:r>
      <w:proofErr w:type="spellEnd"/>
      <w:r>
        <w:t xml:space="preserve">, </w:t>
      </w:r>
      <w:proofErr w:type="spellStart"/>
      <w:r>
        <w:t>Asim</w:t>
      </w:r>
      <w:proofErr w:type="spellEnd"/>
      <w:r>
        <w:t xml:space="preserve">, </w:t>
      </w:r>
      <w:proofErr w:type="spellStart"/>
      <w:r>
        <w:t>Durdanovic</w:t>
      </w:r>
      <w:proofErr w:type="spellEnd"/>
      <w:r>
        <w:t xml:space="preserve">, Igor, </w:t>
      </w:r>
      <w:proofErr w:type="spellStart"/>
      <w:r>
        <w:t>Samet</w:t>
      </w:r>
      <w:proofErr w:type="spellEnd"/>
      <w:r>
        <w:t xml:space="preserve">, </w:t>
      </w:r>
      <w:proofErr w:type="spellStart"/>
      <w:r>
        <w:t>Hanan</w:t>
      </w:r>
      <w:proofErr w:type="spellEnd"/>
      <w:r>
        <w:t xml:space="preserve">, &amp; Graf, Hans Peter. (2016). </w:t>
      </w:r>
      <w:r>
        <w:tab/>
        <w:t xml:space="preserve">Pruning filters for efficient </w:t>
      </w:r>
      <w:proofErr w:type="spellStart"/>
      <w:r>
        <w:t>convnets</w:t>
      </w:r>
      <w:proofErr w:type="spellEnd"/>
      <w:r>
        <w:t xml:space="preserve">. </w:t>
      </w:r>
      <w:proofErr w:type="spellStart"/>
      <w:proofErr w:type="gramStart"/>
      <w:r>
        <w:rPr>
          <w:i/>
          <w:iCs/>
        </w:rPr>
        <w:t>arXiv</w:t>
      </w:r>
      <w:proofErr w:type="spellEnd"/>
      <w:proofErr w:type="gramEnd"/>
      <w:r>
        <w:rPr>
          <w:i/>
          <w:iCs/>
        </w:rPr>
        <w:t xml:space="preserve"> preprint arXiv:1608.08710</w:t>
      </w:r>
      <w:r>
        <w:t>.</w:t>
      </w:r>
    </w:p>
    <w:p w:rsidR="006E4A61" w:rsidRDefault="006E4A61" w:rsidP="00207312">
      <w:pPr>
        <w:pStyle w:val="NormalWeb"/>
        <w:ind w:left="720"/>
        <w:jc w:val="both"/>
      </w:pPr>
      <w:proofErr w:type="spellStart"/>
      <w:r w:rsidRPr="00207312">
        <w:rPr>
          <w:bCs/>
        </w:rPr>
        <w:t>Paolicelli</w:t>
      </w:r>
      <w:proofErr w:type="spellEnd"/>
      <w:r w:rsidRPr="00207312">
        <w:rPr>
          <w:bCs/>
        </w:rPr>
        <w:t>, Rosa C</w:t>
      </w:r>
      <w:r>
        <w:rPr>
          <w:b/>
          <w:bCs/>
        </w:rPr>
        <w:t>.</w:t>
      </w:r>
      <w:r>
        <w:t xml:space="preserve">, </w:t>
      </w:r>
      <w:proofErr w:type="spellStart"/>
      <w:r>
        <w:t>Bolasco</w:t>
      </w:r>
      <w:proofErr w:type="spellEnd"/>
      <w:r>
        <w:t xml:space="preserve">, Giulia, </w:t>
      </w:r>
      <w:proofErr w:type="spellStart"/>
      <w:r>
        <w:t>Pagani</w:t>
      </w:r>
      <w:proofErr w:type="spellEnd"/>
      <w:r>
        <w:t xml:space="preserve">, Francesca, </w:t>
      </w:r>
      <w:proofErr w:type="spellStart"/>
      <w:r>
        <w:t>Maggi</w:t>
      </w:r>
      <w:proofErr w:type="spellEnd"/>
      <w:r>
        <w:t xml:space="preserve">, Laura, et al. (2011). </w:t>
      </w:r>
      <w:r>
        <w:tab/>
        <w:t xml:space="preserve">Synaptic pruning by microglia is necessary for normal brain development. </w:t>
      </w:r>
      <w:r>
        <w:tab/>
      </w:r>
      <w:r>
        <w:rPr>
          <w:i/>
          <w:iCs/>
        </w:rPr>
        <w:t>Science</w:t>
      </w:r>
      <w:r>
        <w:t>, 333(6048), 1456–1458.</w:t>
      </w:r>
    </w:p>
    <w:p w:rsidR="006E4A61" w:rsidRDefault="006E4A61" w:rsidP="00207312">
      <w:pPr>
        <w:pStyle w:val="NormalWeb"/>
        <w:ind w:left="720"/>
        <w:jc w:val="both"/>
      </w:pPr>
      <w:proofErr w:type="gramStart"/>
      <w:r w:rsidRPr="00207312">
        <w:rPr>
          <w:bCs/>
        </w:rPr>
        <w:t>Schwartz, Roy</w:t>
      </w:r>
      <w:r>
        <w:t xml:space="preserve">, Dodge, Jesse, Smith, Noah A., &amp; </w:t>
      </w:r>
      <w:proofErr w:type="spellStart"/>
      <w:r>
        <w:t>Etzioni</w:t>
      </w:r>
      <w:proofErr w:type="spellEnd"/>
      <w:r>
        <w:t>, Oren.</w:t>
      </w:r>
      <w:proofErr w:type="gramEnd"/>
      <w:r>
        <w:t xml:space="preserve"> (2020). Green AI. </w:t>
      </w:r>
      <w:r>
        <w:tab/>
      </w:r>
      <w:r>
        <w:rPr>
          <w:i/>
          <w:iCs/>
        </w:rPr>
        <w:t>Communications of the ACM</w:t>
      </w:r>
      <w:r>
        <w:t>, 63(12), 54–63.</w:t>
      </w:r>
    </w:p>
    <w:p w:rsidR="006E4A61" w:rsidRDefault="006E4A61" w:rsidP="00207312">
      <w:pPr>
        <w:pStyle w:val="NormalWeb"/>
        <w:ind w:left="720"/>
        <w:jc w:val="both"/>
      </w:pPr>
      <w:r w:rsidRPr="00207312">
        <w:rPr>
          <w:bCs/>
        </w:rPr>
        <w:t>Stephens, Zachary D</w:t>
      </w:r>
      <w:r>
        <w:rPr>
          <w:b/>
          <w:bCs/>
        </w:rPr>
        <w:t>.</w:t>
      </w:r>
      <w:r>
        <w:t xml:space="preserve">, </w:t>
      </w:r>
      <w:proofErr w:type="spellStart"/>
      <w:r>
        <w:t>Sai</w:t>
      </w:r>
      <w:proofErr w:type="spellEnd"/>
      <w:r>
        <w:t xml:space="preserve">, </w:t>
      </w:r>
      <w:proofErr w:type="spellStart"/>
      <w:r>
        <w:t>Skylar</w:t>
      </w:r>
      <w:proofErr w:type="spellEnd"/>
      <w:r>
        <w:t xml:space="preserve"> Y., </w:t>
      </w:r>
      <w:proofErr w:type="spellStart"/>
      <w:r>
        <w:t>Lukic</w:t>
      </w:r>
      <w:proofErr w:type="spellEnd"/>
      <w:r>
        <w:t xml:space="preserve">, Nikola, et al. (2015). Big Data: </w:t>
      </w:r>
      <w:r>
        <w:tab/>
        <w:t xml:space="preserve">Astronomical or </w:t>
      </w:r>
      <w:proofErr w:type="spellStart"/>
      <w:r>
        <w:t>Genomical</w:t>
      </w:r>
      <w:proofErr w:type="spellEnd"/>
      <w:r>
        <w:t xml:space="preserve">? </w:t>
      </w:r>
      <w:proofErr w:type="spellStart"/>
      <w:r>
        <w:rPr>
          <w:i/>
          <w:iCs/>
        </w:rPr>
        <w:t>PLoS</w:t>
      </w:r>
      <w:proofErr w:type="spellEnd"/>
      <w:r>
        <w:rPr>
          <w:i/>
          <w:iCs/>
        </w:rPr>
        <w:t xml:space="preserve"> Biology</w:t>
      </w:r>
      <w:r>
        <w:t>, 13(7), e1002195.</w:t>
      </w:r>
    </w:p>
    <w:p w:rsidR="006E4A61" w:rsidRDefault="006E4A61" w:rsidP="00207312">
      <w:pPr>
        <w:pStyle w:val="NormalWeb"/>
        <w:ind w:left="720"/>
        <w:jc w:val="both"/>
      </w:pPr>
      <w:proofErr w:type="spellStart"/>
      <w:proofErr w:type="gramStart"/>
      <w:r w:rsidRPr="00207312">
        <w:rPr>
          <w:bCs/>
        </w:rPr>
        <w:t>Strubell</w:t>
      </w:r>
      <w:proofErr w:type="spellEnd"/>
      <w:r w:rsidRPr="00207312">
        <w:rPr>
          <w:bCs/>
        </w:rPr>
        <w:t>, Emma</w:t>
      </w:r>
      <w:r>
        <w:t xml:space="preserve">, </w:t>
      </w:r>
      <w:proofErr w:type="spellStart"/>
      <w:r>
        <w:t>Ganesh</w:t>
      </w:r>
      <w:proofErr w:type="spellEnd"/>
      <w:r>
        <w:t xml:space="preserve">, </w:t>
      </w:r>
      <w:proofErr w:type="spellStart"/>
      <w:r>
        <w:t>Ananya</w:t>
      </w:r>
      <w:proofErr w:type="spellEnd"/>
      <w:r>
        <w:t>, &amp; McCallum, Andrew.</w:t>
      </w:r>
      <w:proofErr w:type="gramEnd"/>
      <w:r>
        <w:t xml:space="preserve"> </w:t>
      </w:r>
      <w:proofErr w:type="gramStart"/>
      <w:r>
        <w:t xml:space="preserve">(2019). Energy and policy </w:t>
      </w:r>
      <w:r>
        <w:tab/>
        <w:t>considerations for deep learning in NLP.</w:t>
      </w:r>
      <w:proofErr w:type="gramEnd"/>
      <w:r>
        <w:t xml:space="preserve"> </w:t>
      </w:r>
      <w:proofErr w:type="gramStart"/>
      <w:r>
        <w:rPr>
          <w:i/>
          <w:iCs/>
        </w:rPr>
        <w:t xml:space="preserve">Proceedings of the 57th Annual Meeting </w:t>
      </w:r>
      <w:r>
        <w:rPr>
          <w:i/>
          <w:iCs/>
        </w:rPr>
        <w:tab/>
        <w:t>of the Association for Computational Linguistics</w:t>
      </w:r>
      <w:r>
        <w:t>, 3645–3650.</w:t>
      </w:r>
      <w:proofErr w:type="gramEnd"/>
    </w:p>
    <w:p w:rsidR="006E4A61" w:rsidRDefault="006E4A61" w:rsidP="00207312">
      <w:pPr>
        <w:pStyle w:val="NormalWeb"/>
        <w:ind w:left="720"/>
        <w:jc w:val="both"/>
      </w:pPr>
      <w:proofErr w:type="spellStart"/>
      <w:proofErr w:type="gramStart"/>
      <w:r w:rsidRPr="00207312">
        <w:rPr>
          <w:bCs/>
        </w:rPr>
        <w:lastRenderedPageBreak/>
        <w:t>Tonekaboni</w:t>
      </w:r>
      <w:proofErr w:type="spellEnd"/>
      <w:r w:rsidRPr="00207312">
        <w:rPr>
          <w:bCs/>
        </w:rPr>
        <w:t>, Sana</w:t>
      </w:r>
      <w:r>
        <w:t xml:space="preserve">, </w:t>
      </w:r>
      <w:proofErr w:type="spellStart"/>
      <w:r>
        <w:t>Mazumder</w:t>
      </w:r>
      <w:proofErr w:type="spellEnd"/>
      <w:r>
        <w:t xml:space="preserve">, </w:t>
      </w:r>
      <w:proofErr w:type="spellStart"/>
      <w:r>
        <w:t>Shalmali</w:t>
      </w:r>
      <w:proofErr w:type="spellEnd"/>
      <w:r>
        <w:t>, Brubaker, Marcus A., &amp; Goldenberg, Anna.</w:t>
      </w:r>
      <w:proofErr w:type="gramEnd"/>
      <w:r>
        <w:t xml:space="preserve"> </w:t>
      </w:r>
      <w:r>
        <w:tab/>
        <w:t xml:space="preserve">(2020). </w:t>
      </w:r>
      <w:proofErr w:type="gramStart"/>
      <w:r>
        <w:t>What</w:t>
      </w:r>
      <w:proofErr w:type="gramEnd"/>
      <w:r>
        <w:t xml:space="preserve"> went wrong and when? </w:t>
      </w:r>
      <w:proofErr w:type="gramStart"/>
      <w:r>
        <w:t xml:space="preserve">Real-time identification of state transitions </w:t>
      </w:r>
      <w:r>
        <w:tab/>
        <w:t>in sensor data.</w:t>
      </w:r>
      <w:proofErr w:type="gramEnd"/>
      <w:r>
        <w:t xml:space="preserve"> </w:t>
      </w:r>
      <w:r>
        <w:rPr>
          <w:i/>
          <w:iCs/>
        </w:rPr>
        <w:t>Scientific Reports</w:t>
      </w:r>
      <w:r>
        <w:t>, 10(1), 1–12.</w:t>
      </w:r>
    </w:p>
    <w:p w:rsidR="006E4A61" w:rsidRDefault="006E4A61" w:rsidP="00207312">
      <w:pPr>
        <w:pStyle w:val="NormalWeb"/>
        <w:ind w:left="720"/>
        <w:jc w:val="both"/>
      </w:pPr>
      <w:proofErr w:type="gramStart"/>
      <w:r w:rsidRPr="00207312">
        <w:rPr>
          <w:bCs/>
        </w:rPr>
        <w:t xml:space="preserve">Wang, </w:t>
      </w:r>
      <w:proofErr w:type="spellStart"/>
      <w:r w:rsidRPr="00207312">
        <w:rPr>
          <w:bCs/>
        </w:rPr>
        <w:t>Tongzhou</w:t>
      </w:r>
      <w:proofErr w:type="spellEnd"/>
      <w:r>
        <w:t xml:space="preserve">, Zhu, Jun-Yan, </w:t>
      </w:r>
      <w:proofErr w:type="spellStart"/>
      <w:r>
        <w:t>Torralba</w:t>
      </w:r>
      <w:proofErr w:type="spellEnd"/>
      <w:r>
        <w:t xml:space="preserve">, Antonio, &amp; </w:t>
      </w:r>
      <w:proofErr w:type="spellStart"/>
      <w:r>
        <w:t>Efros</w:t>
      </w:r>
      <w:proofErr w:type="spellEnd"/>
      <w:r>
        <w:t>, Alexei A. (2018).</w:t>
      </w:r>
      <w:proofErr w:type="gramEnd"/>
      <w:r>
        <w:t xml:space="preserve"> </w:t>
      </w:r>
      <w:proofErr w:type="gramStart"/>
      <w:r>
        <w:t xml:space="preserve">Dataset </w:t>
      </w:r>
      <w:r>
        <w:tab/>
        <w:t>distillation.</w:t>
      </w:r>
      <w:proofErr w:type="gramEnd"/>
      <w:r>
        <w:t xml:space="preserve"> </w:t>
      </w:r>
      <w:proofErr w:type="spellStart"/>
      <w:proofErr w:type="gramStart"/>
      <w:r>
        <w:rPr>
          <w:i/>
          <w:iCs/>
        </w:rPr>
        <w:t>arXiv</w:t>
      </w:r>
      <w:proofErr w:type="spellEnd"/>
      <w:proofErr w:type="gramEnd"/>
      <w:r>
        <w:rPr>
          <w:i/>
          <w:iCs/>
        </w:rPr>
        <w:t xml:space="preserve"> preprint arXiv:1811.10959</w:t>
      </w:r>
      <w:r>
        <w:t>.</w:t>
      </w:r>
    </w:p>
    <w:p w:rsidR="006E4A61" w:rsidRDefault="006E4A61" w:rsidP="00207312">
      <w:pPr>
        <w:pStyle w:val="NormalWeb"/>
        <w:ind w:left="720"/>
        <w:jc w:val="both"/>
      </w:pPr>
      <w:proofErr w:type="spellStart"/>
      <w:r w:rsidRPr="00207312">
        <w:rPr>
          <w:bCs/>
        </w:rPr>
        <w:t>Zou</w:t>
      </w:r>
      <w:proofErr w:type="spellEnd"/>
      <w:r w:rsidRPr="00207312">
        <w:rPr>
          <w:bCs/>
        </w:rPr>
        <w:t>, James</w:t>
      </w:r>
      <w:r>
        <w:t xml:space="preserve">, </w:t>
      </w:r>
      <w:proofErr w:type="spellStart"/>
      <w:r>
        <w:t>Hussami</w:t>
      </w:r>
      <w:proofErr w:type="spellEnd"/>
      <w:r>
        <w:t xml:space="preserve">, </w:t>
      </w:r>
      <w:proofErr w:type="spellStart"/>
      <w:r>
        <w:t>Najat</w:t>
      </w:r>
      <w:proofErr w:type="spellEnd"/>
      <w:r>
        <w:t xml:space="preserve">, </w:t>
      </w:r>
      <w:proofErr w:type="spellStart"/>
      <w:r>
        <w:t>Abid</w:t>
      </w:r>
      <w:proofErr w:type="spellEnd"/>
      <w:r>
        <w:t xml:space="preserve">, </w:t>
      </w:r>
      <w:proofErr w:type="spellStart"/>
      <w:r>
        <w:t>Abubakar</w:t>
      </w:r>
      <w:proofErr w:type="spellEnd"/>
      <w:r>
        <w:t xml:space="preserve">, Sun, Robert, et al. (2019). A mammalian </w:t>
      </w:r>
      <w:r>
        <w:tab/>
        <w:t xml:space="preserve">gene expression atlas based on single-cell RNA sequencing. </w:t>
      </w:r>
      <w:r>
        <w:rPr>
          <w:i/>
          <w:iCs/>
        </w:rPr>
        <w:t xml:space="preserve">Nature </w:t>
      </w:r>
      <w:r>
        <w:rPr>
          <w:i/>
          <w:iCs/>
        </w:rPr>
        <w:tab/>
        <w:t>Communications</w:t>
      </w:r>
      <w:r>
        <w:t>, 10(1), 1–15</w:t>
      </w:r>
    </w:p>
    <w:p w:rsidR="000E61AD" w:rsidRPr="008B2D0D" w:rsidRDefault="000E61AD" w:rsidP="006E4A61">
      <w:pPr>
        <w:ind w:left="720"/>
        <w:jc w:val="both"/>
        <w:rPr>
          <w:rFonts w:ascii="Times New Roman" w:hAnsi="Times New Roman" w:cs="Times New Roman"/>
          <w:bCs/>
          <w:sz w:val="24"/>
          <w:szCs w:val="24"/>
        </w:rPr>
      </w:pPr>
    </w:p>
    <w:sectPr w:rsidR="000E61AD" w:rsidRPr="008B2D0D" w:rsidSect="00003E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1E4F"/>
    <w:multiLevelType w:val="multilevel"/>
    <w:tmpl w:val="32DEE61C"/>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717312"/>
    <w:multiLevelType w:val="multilevel"/>
    <w:tmpl w:val="6E3A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5E42F8"/>
    <w:multiLevelType w:val="multilevel"/>
    <w:tmpl w:val="B954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AA6565"/>
    <w:multiLevelType w:val="multilevel"/>
    <w:tmpl w:val="1CB8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43AC5"/>
    <w:multiLevelType w:val="multilevel"/>
    <w:tmpl w:val="BFEEB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BF49AD"/>
    <w:multiLevelType w:val="multilevel"/>
    <w:tmpl w:val="71124A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A41447"/>
    <w:multiLevelType w:val="multilevel"/>
    <w:tmpl w:val="3C98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430173"/>
    <w:multiLevelType w:val="multilevel"/>
    <w:tmpl w:val="597685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50F2660"/>
    <w:multiLevelType w:val="multilevel"/>
    <w:tmpl w:val="ABCA0D02"/>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BA107E1"/>
    <w:multiLevelType w:val="multilevel"/>
    <w:tmpl w:val="AA8E90EE"/>
    <w:lvl w:ilvl="0">
      <w:start w:val="1"/>
      <w:numFmt w:val="decimal"/>
      <w:lvlText w:val="%1."/>
      <w:lvlJc w:val="left"/>
      <w:pPr>
        <w:tabs>
          <w:tab w:val="num" w:pos="720"/>
        </w:tabs>
        <w:ind w:left="720" w:hanging="360"/>
      </w:pPr>
    </w:lvl>
    <w:lvl w:ilvl="1">
      <w:start w:val="1"/>
      <w:numFmt w:val="lowerRoman"/>
      <w:lvlText w:val="(%2)"/>
      <w:lvlJc w:val="left"/>
      <w:pPr>
        <w:tabs>
          <w:tab w:val="num" w:pos="1440"/>
        </w:tabs>
        <w:ind w:left="1440" w:hanging="360"/>
      </w:pPr>
      <w:rPr>
        <w:rFonts w:ascii="Times New Roman" w:eastAsiaTheme="minorHAnsi"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767F1F"/>
    <w:multiLevelType w:val="multilevel"/>
    <w:tmpl w:val="57D4B95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2BC1071"/>
    <w:multiLevelType w:val="multilevel"/>
    <w:tmpl w:val="EBCA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CD56D1"/>
    <w:multiLevelType w:val="multilevel"/>
    <w:tmpl w:val="74B49ED0"/>
    <w:lvl w:ilvl="0">
      <w:start w:val="1"/>
      <w:numFmt w:val="lowerRoman"/>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1A81A12"/>
    <w:multiLevelType w:val="multilevel"/>
    <w:tmpl w:val="99E4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3F7E61"/>
    <w:multiLevelType w:val="multilevel"/>
    <w:tmpl w:val="61FA2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11"/>
  </w:num>
  <w:num w:numId="4">
    <w:abstractNumId w:val="12"/>
  </w:num>
  <w:num w:numId="5">
    <w:abstractNumId w:val="14"/>
  </w:num>
  <w:num w:numId="6">
    <w:abstractNumId w:val="1"/>
  </w:num>
  <w:num w:numId="7">
    <w:abstractNumId w:val="2"/>
  </w:num>
  <w:num w:numId="8">
    <w:abstractNumId w:val="3"/>
  </w:num>
  <w:num w:numId="9">
    <w:abstractNumId w:val="8"/>
  </w:num>
  <w:num w:numId="10">
    <w:abstractNumId w:val="9"/>
  </w:num>
  <w:num w:numId="11">
    <w:abstractNumId w:val="7"/>
  </w:num>
  <w:num w:numId="12">
    <w:abstractNumId w:val="10"/>
  </w:num>
  <w:num w:numId="13">
    <w:abstractNumId w:val="0"/>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081A"/>
    <w:rsid w:val="00003EC1"/>
    <w:rsid w:val="000873BD"/>
    <w:rsid w:val="000B77D8"/>
    <w:rsid w:val="000E61AD"/>
    <w:rsid w:val="000F59C2"/>
    <w:rsid w:val="00106DC7"/>
    <w:rsid w:val="001078CB"/>
    <w:rsid w:val="00136CFE"/>
    <w:rsid w:val="00177928"/>
    <w:rsid w:val="001C35A6"/>
    <w:rsid w:val="001E3B9B"/>
    <w:rsid w:val="00207312"/>
    <w:rsid w:val="00284B62"/>
    <w:rsid w:val="002C6BA2"/>
    <w:rsid w:val="003414B2"/>
    <w:rsid w:val="003826FE"/>
    <w:rsid w:val="00393B6C"/>
    <w:rsid w:val="004D5485"/>
    <w:rsid w:val="004F1967"/>
    <w:rsid w:val="00523D2B"/>
    <w:rsid w:val="00532E8F"/>
    <w:rsid w:val="00590061"/>
    <w:rsid w:val="006B67E3"/>
    <w:rsid w:val="006E4A61"/>
    <w:rsid w:val="007073F2"/>
    <w:rsid w:val="00750C12"/>
    <w:rsid w:val="0078081A"/>
    <w:rsid w:val="0080499A"/>
    <w:rsid w:val="00825BBC"/>
    <w:rsid w:val="00891912"/>
    <w:rsid w:val="008B2D0D"/>
    <w:rsid w:val="00977976"/>
    <w:rsid w:val="009C6BA6"/>
    <w:rsid w:val="00A81F97"/>
    <w:rsid w:val="00AF3B31"/>
    <w:rsid w:val="00D25733"/>
    <w:rsid w:val="00E67022"/>
    <w:rsid w:val="00F931B9"/>
    <w:rsid w:val="00FB6D3D"/>
    <w:rsid w:val="00FC10F5"/>
    <w:rsid w:val="00FE6D34"/>
    <w:rsid w:val="00FF76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2D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931B9"/>
    <w:pPr>
      <w:ind w:left="720"/>
      <w:contextualSpacing/>
    </w:pPr>
  </w:style>
  <w:style w:type="paragraph" w:styleId="NormalWeb">
    <w:name w:val="Normal (Web)"/>
    <w:basedOn w:val="Normal"/>
    <w:uiPriority w:val="99"/>
    <w:semiHidden/>
    <w:unhideWhenUsed/>
    <w:rsid w:val="006E4A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59C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5784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14</Pages>
  <Words>3639</Words>
  <Characters>20746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dcterms:created xsi:type="dcterms:W3CDTF">2026-03-23T14:14:00Z</dcterms:created>
  <dcterms:modified xsi:type="dcterms:W3CDTF">2026-08-17T13:23:00Z</dcterms:modified>
</cp:coreProperties>
</file>